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18376" w14:textId="77777777" w:rsidR="00C2360C" w:rsidRPr="006F4890" w:rsidRDefault="00C2360C" w:rsidP="008552F1">
      <w:pPr>
        <w:pStyle w:val="berschrift1"/>
      </w:pPr>
      <w:bookmarkStart w:id="0" w:name="_GoBack"/>
      <w:bookmarkEnd w:id="0"/>
      <w:r w:rsidRPr="006F4890">
        <w:t xml:space="preserve">Information zu der </w:t>
      </w:r>
      <w:sdt>
        <w:sdtPr>
          <w:rPr>
            <w:rStyle w:val="berschrift1Zchn"/>
            <w:b/>
          </w:rPr>
          <w:id w:val="-652443812"/>
          <w:lock w:val="sdtLocked"/>
          <w:placeholder>
            <w:docPart w:val="F36CB4E1F9FC432F89E227E16AA4ECF2"/>
          </w:placeholder>
          <w:dropDownList>
            <w:listItem w:displayText="gemeinsamen Verarbeitung" w:value="gemeinsamen Verarbeitung"/>
            <w:listItem w:displayText="Verarbeitung" w:value="Verarbeitung"/>
          </w:dropDownList>
        </w:sdtPr>
        <w:sdtEndPr>
          <w:rPr>
            <w:rStyle w:val="berschrift1Zchn"/>
          </w:rPr>
        </w:sdtEndPr>
        <w:sdtContent>
          <w:r w:rsidR="00CF4D43" w:rsidRPr="006F4890">
            <w:rPr>
              <w:rStyle w:val="berschrift1Zchn"/>
              <w:b/>
            </w:rPr>
            <w:t>Verarbeitung</w:t>
          </w:r>
        </w:sdtContent>
      </w:sdt>
      <w:r w:rsidR="00865C9C" w:rsidRPr="006F4890">
        <w:br/>
      </w:r>
      <w:sdt>
        <w:sdtPr>
          <w:id w:val="-1142499282"/>
          <w:lock w:val="sdtLocked"/>
          <w:placeholder>
            <w:docPart w:val="ED936A8B08CA4BBA90820A5A03573E53"/>
          </w:placeholder>
        </w:sdtPr>
        <w:sdtEndPr/>
        <w:sdtContent>
          <w:r w:rsidR="008552F1" w:rsidRPr="006F4890">
            <w:t xml:space="preserve"> </w:t>
          </w:r>
          <w:r w:rsidR="008552F1" w:rsidRPr="006F4890">
            <w:rPr>
              <w:rFonts w:cs="Corbel"/>
              <w:b w:val="0"/>
              <w:lang w:val="de-DE"/>
            </w:rPr>
            <w:t xml:space="preserve"> </w:t>
          </w:r>
          <w:r w:rsidR="008552F1" w:rsidRPr="006F4890">
            <w:rPr>
              <w:rFonts w:cs="Corbel"/>
              <w:bCs/>
              <w:sz w:val="23"/>
              <w:szCs w:val="23"/>
              <w:lang w:val="de-DE"/>
            </w:rPr>
            <w:t>„Zentrales Identi</w:t>
          </w:r>
          <w:r w:rsidR="00381ECF" w:rsidRPr="006F4890">
            <w:rPr>
              <w:rFonts w:cs="Corbel"/>
              <w:bCs/>
              <w:sz w:val="23"/>
              <w:szCs w:val="23"/>
              <w:lang w:val="de-DE"/>
            </w:rPr>
            <w:t>tätsdokumentenregister (IDR)“</w:t>
          </w:r>
          <w:r w:rsidR="008552F1" w:rsidRPr="006F4890">
            <w:rPr>
              <w:rFonts w:cs="Corbel"/>
              <w:bCs/>
              <w:sz w:val="23"/>
              <w:szCs w:val="23"/>
              <w:lang w:val="de-DE"/>
            </w:rPr>
            <w:t xml:space="preserve"> </w:t>
          </w:r>
        </w:sdtContent>
      </w:sdt>
      <w:r w:rsidR="001B71E4" w:rsidRPr="006F4890">
        <w:cr/>
      </w:r>
      <w:r w:rsidR="005D68F3" w:rsidRPr="006F4890">
        <w:t xml:space="preserve">gemäß </w:t>
      </w:r>
      <w:sdt>
        <w:sdtPr>
          <w:rPr>
            <w:rStyle w:val="berschrift1Zchn"/>
          </w:rPr>
          <w:id w:val="1227022326"/>
          <w:lock w:val="sdtLocked"/>
          <w:placeholder>
            <w:docPart w:val="3233E886C14B444A9F0A215E9845AF59"/>
          </w:placeholder>
        </w:sdtPr>
        <w:sdtEndPr>
          <w:rPr>
            <w:rStyle w:val="Absatz-Standardschriftart"/>
            <w:b/>
          </w:rPr>
        </w:sdtEndPr>
        <w:sdtContent>
          <w:r w:rsidR="00381ECF" w:rsidRPr="006F4890">
            <w:rPr>
              <w:rFonts w:cs="Corbel"/>
              <w:bCs/>
              <w:sz w:val="23"/>
              <w:szCs w:val="23"/>
              <w:lang w:val="de-DE"/>
            </w:rPr>
            <w:t>Art. 13 und 14 Datenschutz-Grundverordnung (DSGVO)</w:t>
          </w:r>
        </w:sdtContent>
      </w:sdt>
    </w:p>
    <w:p w14:paraId="2FED3164" w14:textId="77777777" w:rsidR="001111E7" w:rsidRPr="006F4890" w:rsidRDefault="001111E7" w:rsidP="00F2192A">
      <w:pPr>
        <w:pStyle w:val="berschrift2"/>
        <w:rPr>
          <w:rFonts w:ascii="Corbel" w:hAnsi="Corbel"/>
        </w:rPr>
      </w:pPr>
      <w:r w:rsidRPr="006F4890">
        <w:rPr>
          <w:rFonts w:ascii="Corbel" w:hAnsi="Corbel"/>
        </w:rPr>
        <w:t>Namen und die Kontaktdaten des Verantwortlichen:</w:t>
      </w:r>
    </w:p>
    <w:sdt>
      <w:sdtPr>
        <w:rPr>
          <w:rFonts w:cs="Arial"/>
          <w:szCs w:val="22"/>
        </w:rPr>
        <w:id w:val="270292350"/>
        <w:placeholder>
          <w:docPart w:val="7BF56AFBE093487B8C3083C84C87A132"/>
        </w:placeholder>
      </w:sdtPr>
      <w:sdtEndPr/>
      <w:sdtContent>
        <w:p w14:paraId="398C95FB" w14:textId="006D8C4C" w:rsidR="003E3ABB" w:rsidRPr="006F4890" w:rsidRDefault="000847CE" w:rsidP="003E3ABB">
          <w:pPr>
            <w:rPr>
              <w:rFonts w:ascii="Corbel" w:hAnsi="Corbel" w:cs="Arial"/>
              <w:bCs/>
              <w:szCs w:val="22"/>
            </w:rPr>
          </w:pPr>
          <w:r>
            <w:rPr>
              <w:rFonts w:ascii="Corbel" w:hAnsi="Corbel" w:cs="Arial"/>
              <w:bCs/>
              <w:szCs w:val="22"/>
            </w:rPr>
            <w:t>Gemeinde Munderfing, Dorfplatz 1, 5222 Munderfing</w:t>
          </w:r>
          <w:r w:rsidR="00471183">
            <w:rPr>
              <w:rFonts w:ascii="Corbel" w:hAnsi="Corbel" w:cs="Arial"/>
              <w:bCs/>
              <w:szCs w:val="22"/>
            </w:rPr>
            <w:t xml:space="preserve">, gemeinde@munderfing.ooe.gv.at, </w:t>
          </w:r>
          <w:r w:rsidR="00471183" w:rsidRPr="00471183">
            <w:rPr>
              <w:rFonts w:ascii="Corbel" w:hAnsi="Corbel" w:cs="Arial"/>
              <w:bCs/>
              <w:szCs w:val="22"/>
            </w:rPr>
            <w:t>+43-7744-6255</w:t>
          </w:r>
          <w:r w:rsidR="00471183">
            <w:rPr>
              <w:rFonts w:ascii="Corbel" w:hAnsi="Corbel" w:cs="Arial"/>
              <w:bCs/>
              <w:szCs w:val="22"/>
            </w:rPr>
            <w:t xml:space="preserve">, </w:t>
          </w:r>
          <w:r w:rsidR="00471183" w:rsidRPr="00471183">
            <w:rPr>
              <w:rFonts w:ascii="Corbel" w:hAnsi="Corbel" w:cs="Arial"/>
              <w:bCs/>
              <w:szCs w:val="22"/>
            </w:rPr>
            <w:t>www.munderfing.at</w:t>
          </w:r>
        </w:p>
      </w:sdtContent>
    </w:sdt>
    <w:p w14:paraId="6162910D" w14:textId="77777777" w:rsidR="003E3ABB" w:rsidRPr="006F4890" w:rsidRDefault="003E3ABB" w:rsidP="003E3ABB"/>
    <w:p w14:paraId="1D639BE2" w14:textId="77777777" w:rsidR="001111E7" w:rsidRPr="006F4890" w:rsidRDefault="001111E7" w:rsidP="007140DF">
      <w:pPr>
        <w:pStyle w:val="berschrift2"/>
        <w:rPr>
          <w:rFonts w:ascii="Corbel" w:hAnsi="Corbel"/>
        </w:rPr>
      </w:pPr>
      <w:r w:rsidRPr="006F4890">
        <w:rPr>
          <w:rFonts w:ascii="Corbel" w:hAnsi="Corbel"/>
        </w:rPr>
        <w:t>Kontaktdaten des Datenschutzbeauftragten:</w:t>
      </w:r>
    </w:p>
    <w:sdt>
      <w:sdtPr>
        <w:rPr>
          <w:rFonts w:cs="Arial"/>
          <w:szCs w:val="22"/>
        </w:rPr>
        <w:id w:val="-2057760664"/>
        <w:placeholder>
          <w:docPart w:val="14946F8AA95C4462952436C98723C4FF"/>
        </w:placeholder>
      </w:sdtPr>
      <w:sdtEndPr/>
      <w:sdtContent>
        <w:p w14:paraId="370C5F7C" w14:textId="760441BF" w:rsidR="000847CE" w:rsidRPr="00AD1750" w:rsidRDefault="00E22D8C" w:rsidP="000847CE">
          <w:pPr>
            <w:rPr>
              <w:rFonts w:ascii="Corbel" w:hAnsi="Corbel" w:cs="Arial"/>
              <w:bCs/>
              <w:szCs w:val="22"/>
            </w:rPr>
          </w:pPr>
          <w:sdt>
            <w:sdtPr>
              <w:rPr>
                <w:rFonts w:cs="Arial"/>
                <w:szCs w:val="22"/>
              </w:rPr>
              <w:id w:val="-975289735"/>
              <w:placeholder>
                <w:docPart w:val="10C566485EF2442F84256AA1F608CE40"/>
              </w:placeholder>
            </w:sdtPr>
            <w:sdtEndPr>
              <w:rPr>
                <w:rFonts w:ascii="Corbel" w:hAnsi="Corbel"/>
                <w:bCs/>
              </w:rPr>
            </w:sdtEndPr>
            <w:sdtContent>
              <w:r w:rsidR="000847CE" w:rsidRPr="00AD1750">
                <w:rPr>
                  <w:rFonts w:ascii="Corbel" w:hAnsi="Corbel" w:cs="Arial"/>
                  <w:bCs/>
                  <w:szCs w:val="22"/>
                </w:rPr>
                <w:t>GEMDAT OÖ GmbH und Co KG, Schiffmannstraße 4, 4020 Linz, +43 732 36993 – 0, www.gemdat.at, dsgvo@gemdat.at</w:t>
              </w:r>
            </w:sdtContent>
          </w:sdt>
        </w:p>
        <w:p w14:paraId="115FDFC2" w14:textId="70B7FC26" w:rsidR="003E3ABB" w:rsidRPr="006F4890" w:rsidRDefault="00E22D8C" w:rsidP="003E3ABB">
          <w:pPr>
            <w:rPr>
              <w:rFonts w:ascii="Corbel" w:hAnsi="Corbel" w:cs="Arial"/>
              <w:bCs/>
              <w:szCs w:val="22"/>
            </w:rPr>
          </w:pPr>
        </w:p>
      </w:sdtContent>
    </w:sdt>
    <w:p w14:paraId="2617C0DD" w14:textId="77777777" w:rsidR="003E3ABB" w:rsidRPr="006F4890" w:rsidRDefault="003E3ABB" w:rsidP="003E3ABB">
      <w:pPr>
        <w:rPr>
          <w:rFonts w:ascii="Corbel" w:hAnsi="Corbel" w:cs="Arial"/>
          <w:bCs/>
          <w:szCs w:val="22"/>
          <w:highlight w:val="yellow"/>
        </w:rPr>
      </w:pPr>
    </w:p>
    <w:p w14:paraId="784E9847" w14:textId="77777777" w:rsidR="00A62802" w:rsidRPr="006F4890" w:rsidRDefault="00A62802" w:rsidP="00F2192A">
      <w:pPr>
        <w:pStyle w:val="berschrift2"/>
        <w:rPr>
          <w:rFonts w:ascii="Corbel" w:hAnsi="Corbel"/>
        </w:rPr>
      </w:pPr>
      <w:r w:rsidRPr="006F4890">
        <w:rPr>
          <w:rFonts w:ascii="Corbel" w:hAnsi="Corbel"/>
        </w:rPr>
        <w:t>Zwecke, für die die personenbezogenen Daten verarbeitet werden</w:t>
      </w:r>
      <w:r w:rsidR="009D4BFE" w:rsidRPr="006F4890">
        <w:rPr>
          <w:rFonts w:ascii="Corbel" w:hAnsi="Corbel"/>
        </w:rPr>
        <w:t>:</w:t>
      </w:r>
    </w:p>
    <w:sdt>
      <w:sdtPr>
        <w:rPr>
          <w:rFonts w:cs="Arial"/>
          <w:color w:val="auto"/>
          <w:szCs w:val="22"/>
        </w:rPr>
        <w:id w:val="1166666522"/>
        <w:lock w:val="sdtLocked"/>
        <w:placeholder>
          <w:docPart w:val="00471D7BD31E4EA7AEDF852428C72345"/>
        </w:placeholder>
      </w:sdtPr>
      <w:sdtEndPr>
        <w:rPr>
          <w:sz w:val="22"/>
        </w:rPr>
      </w:sdtEndPr>
      <w:sdtContent>
        <w:p w14:paraId="7A34CC42" w14:textId="77777777" w:rsidR="003E3ABB" w:rsidRPr="006F4890" w:rsidRDefault="003E3ABB" w:rsidP="008552F1">
          <w:pPr>
            <w:pStyle w:val="Default"/>
            <w:rPr>
              <w:color w:val="auto"/>
              <w:sz w:val="22"/>
            </w:rPr>
          </w:pPr>
          <w:r w:rsidRPr="006F4890">
            <w:rPr>
              <w:color w:val="auto"/>
              <w:sz w:val="22"/>
            </w:rPr>
            <w:t>Zweck dieser Verarbeitung ist es, eine Behörde gemäß § 22b Abs. 4</w:t>
          </w:r>
          <w:r w:rsidR="009801AA" w:rsidRPr="006F4890">
            <w:rPr>
              <w:color w:val="auto"/>
              <w:sz w:val="22"/>
            </w:rPr>
            <w:t xml:space="preserve"> Passgesetz</w:t>
          </w:r>
          <w:r w:rsidRPr="006F4890">
            <w:rPr>
              <w:color w:val="auto"/>
              <w:sz w:val="22"/>
            </w:rPr>
            <w:t xml:space="preserve"> über die erfolgte Ausstellung eines Reisepasses oder Personalausweises oder über ein Verfahren nach diesem Bundesgesetz in Kenntnis zu setzen.</w:t>
          </w:r>
        </w:p>
        <w:p w14:paraId="568CF28A" w14:textId="77777777" w:rsidR="009801AA" w:rsidRPr="006F4890" w:rsidRDefault="008F35B9" w:rsidP="008552F1">
          <w:pPr>
            <w:pStyle w:val="Default"/>
            <w:rPr>
              <w:color w:val="auto"/>
              <w:sz w:val="22"/>
              <w:szCs w:val="22"/>
            </w:rPr>
          </w:pPr>
          <w:r w:rsidRPr="006F4890">
            <w:rPr>
              <w:color w:val="auto"/>
              <w:sz w:val="22"/>
              <w:szCs w:val="22"/>
            </w:rPr>
            <w:t>Zweck</w:t>
          </w:r>
          <w:r w:rsidR="003E3ABB" w:rsidRPr="006F4890">
            <w:rPr>
              <w:color w:val="auto"/>
              <w:sz w:val="22"/>
              <w:szCs w:val="22"/>
            </w:rPr>
            <w:t>e</w:t>
          </w:r>
          <w:r w:rsidRPr="006F4890">
            <w:rPr>
              <w:color w:val="auto"/>
              <w:sz w:val="22"/>
              <w:szCs w:val="22"/>
            </w:rPr>
            <w:t xml:space="preserve"> dieser Verarbeitung sind weiters die </w:t>
          </w:r>
          <w:r w:rsidR="00E74540" w:rsidRPr="006F4890">
            <w:rPr>
              <w:color w:val="auto"/>
              <w:sz w:val="22"/>
              <w:szCs w:val="22"/>
            </w:rPr>
            <w:t xml:space="preserve">Übermittlung und </w:t>
          </w:r>
          <w:r w:rsidR="00F65444" w:rsidRPr="006F4890">
            <w:rPr>
              <w:color w:val="auto"/>
              <w:sz w:val="22"/>
              <w:szCs w:val="22"/>
            </w:rPr>
            <w:t xml:space="preserve">Registrierung </w:t>
          </w:r>
          <w:r w:rsidR="00E74540" w:rsidRPr="006F4890">
            <w:rPr>
              <w:color w:val="auto"/>
              <w:sz w:val="22"/>
              <w:szCs w:val="22"/>
            </w:rPr>
            <w:t>von Lichtbildern</w:t>
          </w:r>
          <w:r w:rsidR="00F65444" w:rsidRPr="006F4890">
            <w:rPr>
              <w:color w:val="auto"/>
              <w:sz w:val="22"/>
              <w:szCs w:val="22"/>
            </w:rPr>
            <w:t xml:space="preserve"> für die e-card nach § 31a Abs. </w:t>
          </w:r>
          <w:r w:rsidR="00E74540" w:rsidRPr="006F4890">
            <w:rPr>
              <w:color w:val="auto"/>
              <w:sz w:val="22"/>
              <w:szCs w:val="22"/>
            </w:rPr>
            <w:t xml:space="preserve">8, </w:t>
          </w:r>
          <w:r w:rsidR="00F65444" w:rsidRPr="006F4890">
            <w:rPr>
              <w:color w:val="auto"/>
              <w:sz w:val="22"/>
              <w:szCs w:val="22"/>
            </w:rPr>
            <w:t>9</w:t>
          </w:r>
          <w:r w:rsidR="00387066" w:rsidRPr="006F4890">
            <w:rPr>
              <w:color w:val="auto"/>
              <w:sz w:val="22"/>
              <w:szCs w:val="22"/>
            </w:rPr>
            <w:t>, 9a</w:t>
          </w:r>
          <w:r w:rsidR="00F65444" w:rsidRPr="006F4890">
            <w:rPr>
              <w:color w:val="auto"/>
              <w:sz w:val="22"/>
              <w:szCs w:val="22"/>
            </w:rPr>
            <w:t xml:space="preserve"> und 10 </w:t>
          </w:r>
          <w:r w:rsidR="00467DD9" w:rsidRPr="006F4890">
            <w:rPr>
              <w:color w:val="auto"/>
              <w:sz w:val="22"/>
              <w:szCs w:val="22"/>
            </w:rPr>
            <w:t>Allgemeines Sozialversicherungsgesetz</w:t>
          </w:r>
          <w:r w:rsidR="00F65444" w:rsidRPr="006F4890">
            <w:rPr>
              <w:color w:val="auto"/>
              <w:sz w:val="22"/>
              <w:szCs w:val="22"/>
            </w:rPr>
            <w:t>.</w:t>
          </w:r>
        </w:p>
        <w:p w14:paraId="78418DFE" w14:textId="77777777" w:rsidR="00D323E2" w:rsidRPr="006F4890" w:rsidRDefault="009801AA" w:rsidP="008552F1">
          <w:pPr>
            <w:pStyle w:val="Default"/>
            <w:rPr>
              <w:color w:val="auto"/>
              <w:sz w:val="22"/>
            </w:rPr>
          </w:pPr>
          <w:r w:rsidRPr="006F4890">
            <w:rPr>
              <w:color w:val="auto"/>
              <w:sz w:val="22"/>
            </w:rPr>
            <w:t>Weitere Zwecke dieser Verarbeitung sind die Registrierung, der Widerruf und die Aussetzung des Elektronischen Identitä</w:t>
          </w:r>
          <w:r w:rsidR="00533D38" w:rsidRPr="006F4890">
            <w:rPr>
              <w:color w:val="auto"/>
              <w:sz w:val="22"/>
            </w:rPr>
            <w:t>tsnachweises (E-ID) gemäß §§ 4a und</w:t>
          </w:r>
          <w:r w:rsidRPr="006F4890">
            <w:rPr>
              <w:color w:val="auto"/>
              <w:sz w:val="22"/>
            </w:rPr>
            <w:t xml:space="preserve"> 4b E</w:t>
          </w:r>
          <w:r w:rsidRPr="006F4890">
            <w:rPr>
              <w:color w:val="auto"/>
              <w:sz w:val="22"/>
            </w:rPr>
            <w:noBreakHyphen/>
            <w:t xml:space="preserve">Government-Gesetz. </w:t>
          </w:r>
        </w:p>
      </w:sdtContent>
    </w:sdt>
    <w:p w14:paraId="05F13EC4" w14:textId="77777777" w:rsidR="00D323E2" w:rsidRPr="006F4890" w:rsidRDefault="0041100A" w:rsidP="00F2192A">
      <w:pPr>
        <w:pStyle w:val="berschrift2"/>
        <w:rPr>
          <w:rFonts w:ascii="Corbel" w:hAnsi="Corbel"/>
        </w:rPr>
      </w:pPr>
      <w:r w:rsidRPr="006F4890">
        <w:rPr>
          <w:rFonts w:ascii="Corbel" w:hAnsi="Corbel"/>
        </w:rPr>
        <w:t>Rechtsgrundlage der Verarbeitung:</w:t>
      </w:r>
      <w:r w:rsidR="00D323E2" w:rsidRPr="006F4890">
        <w:rPr>
          <w:rFonts w:ascii="Corbel" w:hAnsi="Corbel"/>
        </w:rPr>
        <w:t xml:space="preserve"> </w:t>
      </w:r>
    </w:p>
    <w:sdt>
      <w:sdtPr>
        <w:rPr>
          <w:rFonts w:cs="Arial"/>
          <w:color w:val="auto"/>
          <w:szCs w:val="22"/>
        </w:rPr>
        <w:id w:val="983978980"/>
        <w:placeholder>
          <w:docPart w:val="82DE22D8BD1B4A49A05143796B4B0F0C"/>
        </w:placeholder>
      </w:sdtPr>
      <w:sdtEndPr>
        <w:rPr>
          <w:sz w:val="22"/>
        </w:rPr>
      </w:sdtEndPr>
      <w:sdtContent>
        <w:p w14:paraId="1301917D" w14:textId="77777777" w:rsidR="008F35B9" w:rsidRPr="006F4890" w:rsidRDefault="008552F1" w:rsidP="008552F1">
          <w:pPr>
            <w:pStyle w:val="Default"/>
            <w:rPr>
              <w:color w:val="auto"/>
              <w:sz w:val="22"/>
              <w:szCs w:val="22"/>
            </w:rPr>
          </w:pPr>
          <w:r w:rsidRPr="006F4890">
            <w:rPr>
              <w:color w:val="auto"/>
              <w:sz w:val="22"/>
              <w:szCs w:val="22"/>
            </w:rPr>
            <w:t xml:space="preserve">§§ 3, 16, 22a, b und c Passgesetz, BGBl. Nr. 839/1992 </w:t>
          </w:r>
          <w:proofErr w:type="spellStart"/>
          <w:r w:rsidRPr="006F4890">
            <w:rPr>
              <w:color w:val="auto"/>
              <w:sz w:val="22"/>
              <w:szCs w:val="22"/>
            </w:rPr>
            <w:t>i</w:t>
          </w:r>
          <w:r w:rsidR="009801AA" w:rsidRPr="006F4890">
            <w:rPr>
              <w:color w:val="auto"/>
              <w:sz w:val="22"/>
              <w:szCs w:val="22"/>
            </w:rPr>
            <w:t>dgF</w:t>
          </w:r>
          <w:proofErr w:type="spellEnd"/>
          <w:r w:rsidR="009801AA" w:rsidRPr="006F4890">
            <w:rPr>
              <w:color w:val="auto"/>
              <w:sz w:val="22"/>
              <w:szCs w:val="22"/>
            </w:rPr>
            <w:t xml:space="preserve"> </w:t>
          </w:r>
          <w:proofErr w:type="spellStart"/>
          <w:r w:rsidR="009801AA" w:rsidRPr="006F4890">
            <w:rPr>
              <w:color w:val="auto"/>
              <w:sz w:val="22"/>
              <w:szCs w:val="22"/>
            </w:rPr>
            <w:t>iVm</w:t>
          </w:r>
          <w:proofErr w:type="spellEnd"/>
          <w:r w:rsidR="009801AA" w:rsidRPr="006F4890">
            <w:rPr>
              <w:color w:val="auto"/>
              <w:sz w:val="22"/>
              <w:szCs w:val="22"/>
            </w:rPr>
            <w:t xml:space="preserve"> E-Government-Gesetz (E-</w:t>
          </w:r>
          <w:proofErr w:type="spellStart"/>
          <w:r w:rsidRPr="006F4890">
            <w:rPr>
              <w:color w:val="auto"/>
              <w:sz w:val="22"/>
              <w:szCs w:val="22"/>
            </w:rPr>
            <w:t>GovG</w:t>
          </w:r>
          <w:proofErr w:type="spellEnd"/>
          <w:r w:rsidRPr="006F4890">
            <w:rPr>
              <w:color w:val="auto"/>
              <w:sz w:val="22"/>
              <w:szCs w:val="22"/>
            </w:rPr>
            <w:t xml:space="preserve">), BGBl. I Nr. 10/2004 </w:t>
          </w:r>
          <w:proofErr w:type="spellStart"/>
          <w:r w:rsidRPr="006F4890">
            <w:rPr>
              <w:color w:val="auto"/>
              <w:sz w:val="22"/>
              <w:szCs w:val="22"/>
            </w:rPr>
            <w:t>idgF</w:t>
          </w:r>
          <w:proofErr w:type="spellEnd"/>
          <w:r w:rsidRPr="006F4890">
            <w:rPr>
              <w:color w:val="auto"/>
              <w:sz w:val="22"/>
              <w:szCs w:val="22"/>
            </w:rPr>
            <w:t xml:space="preserve"> </w:t>
          </w:r>
          <w:proofErr w:type="spellStart"/>
          <w:r w:rsidRPr="006F4890">
            <w:rPr>
              <w:color w:val="auto"/>
              <w:sz w:val="22"/>
              <w:szCs w:val="22"/>
            </w:rPr>
            <w:t>iVm</w:t>
          </w:r>
          <w:proofErr w:type="spellEnd"/>
          <w:r w:rsidRPr="006F4890">
            <w:rPr>
              <w:color w:val="auto"/>
              <w:sz w:val="22"/>
              <w:szCs w:val="22"/>
            </w:rPr>
            <w:t xml:space="preserve"> E-Government-Bereichsabgrenzungsverordnung, BGBl. II Nr. 289/2004 </w:t>
          </w:r>
          <w:proofErr w:type="spellStart"/>
          <w:r w:rsidRPr="006F4890">
            <w:rPr>
              <w:color w:val="auto"/>
              <w:sz w:val="22"/>
              <w:szCs w:val="22"/>
            </w:rPr>
            <w:t>idgF</w:t>
          </w:r>
          <w:proofErr w:type="spellEnd"/>
          <w:r w:rsidRPr="006F4890">
            <w:rPr>
              <w:color w:val="auto"/>
              <w:sz w:val="22"/>
              <w:szCs w:val="22"/>
            </w:rPr>
            <w:t xml:space="preserve"> </w:t>
          </w:r>
          <w:proofErr w:type="spellStart"/>
          <w:r w:rsidRPr="006F4890">
            <w:rPr>
              <w:color w:val="auto"/>
              <w:sz w:val="22"/>
              <w:szCs w:val="22"/>
            </w:rPr>
            <w:t>iVm</w:t>
          </w:r>
          <w:proofErr w:type="spellEnd"/>
          <w:r w:rsidRPr="006F4890">
            <w:rPr>
              <w:color w:val="auto"/>
              <w:sz w:val="22"/>
              <w:szCs w:val="22"/>
            </w:rPr>
            <w:t xml:space="preserve"> Stammzahlenregisterbehördenverordnung 2009 (</w:t>
          </w:r>
          <w:proofErr w:type="spellStart"/>
          <w:r w:rsidRPr="006F4890">
            <w:rPr>
              <w:color w:val="auto"/>
              <w:sz w:val="22"/>
              <w:szCs w:val="22"/>
            </w:rPr>
            <w:t>StZRegBehV</w:t>
          </w:r>
          <w:proofErr w:type="spellEnd"/>
          <w:r w:rsidRPr="006F4890">
            <w:rPr>
              <w:color w:val="auto"/>
              <w:sz w:val="22"/>
              <w:szCs w:val="22"/>
            </w:rPr>
            <w:t xml:space="preserve"> 2009), BGBl. II Nr. 330/2009 </w:t>
          </w:r>
          <w:proofErr w:type="spellStart"/>
          <w:r w:rsidRPr="006F4890">
            <w:rPr>
              <w:color w:val="auto"/>
              <w:sz w:val="22"/>
              <w:szCs w:val="22"/>
            </w:rPr>
            <w:t>idgF</w:t>
          </w:r>
          <w:proofErr w:type="spellEnd"/>
          <w:r w:rsidR="008F35B9" w:rsidRPr="006F4890">
            <w:rPr>
              <w:color w:val="auto"/>
              <w:sz w:val="22"/>
              <w:szCs w:val="22"/>
            </w:rPr>
            <w:t>;</w:t>
          </w:r>
        </w:p>
        <w:p w14:paraId="3E37294C" w14:textId="77777777" w:rsidR="009801AA" w:rsidRPr="006F4890" w:rsidRDefault="00F65444" w:rsidP="008552F1">
          <w:pPr>
            <w:pStyle w:val="Default"/>
            <w:rPr>
              <w:color w:val="auto"/>
              <w:sz w:val="22"/>
              <w:szCs w:val="22"/>
            </w:rPr>
          </w:pPr>
          <w:r w:rsidRPr="006F4890">
            <w:rPr>
              <w:color w:val="auto"/>
              <w:sz w:val="22"/>
              <w:szCs w:val="22"/>
            </w:rPr>
            <w:t xml:space="preserve">§ 31a </w:t>
          </w:r>
          <w:r w:rsidR="00467DD9" w:rsidRPr="006F4890">
            <w:rPr>
              <w:color w:val="auto"/>
              <w:sz w:val="22"/>
              <w:szCs w:val="22"/>
            </w:rPr>
            <w:t xml:space="preserve">Allgemeines Sozialversicherungsgesetz, BGBl. I Nr. 189/1955 </w:t>
          </w:r>
          <w:proofErr w:type="spellStart"/>
          <w:r w:rsidR="00467DD9" w:rsidRPr="006F4890">
            <w:rPr>
              <w:color w:val="auto"/>
              <w:sz w:val="22"/>
              <w:szCs w:val="22"/>
            </w:rPr>
            <w:t>idgF</w:t>
          </w:r>
          <w:proofErr w:type="spellEnd"/>
          <w:r w:rsidR="008F220E" w:rsidRPr="006F4890">
            <w:rPr>
              <w:color w:val="auto"/>
              <w:sz w:val="22"/>
              <w:szCs w:val="22"/>
            </w:rPr>
            <w:t xml:space="preserve"> </w:t>
          </w:r>
          <w:proofErr w:type="spellStart"/>
          <w:r w:rsidR="00467DD9" w:rsidRPr="006F4890">
            <w:rPr>
              <w:color w:val="auto"/>
              <w:sz w:val="22"/>
              <w:szCs w:val="22"/>
            </w:rPr>
            <w:t>iVm</w:t>
          </w:r>
          <w:proofErr w:type="spellEnd"/>
          <w:r w:rsidR="00467DD9" w:rsidRPr="006F4890">
            <w:rPr>
              <w:color w:val="auto"/>
              <w:sz w:val="22"/>
              <w:szCs w:val="22"/>
            </w:rPr>
            <w:t xml:space="preserve"> Verordnung der Bundesregierung über die nähere Vorgangsweise betreffend die Anbringung von Lichtbildern auf e</w:t>
          </w:r>
          <w:r w:rsidR="00107BE3" w:rsidRPr="006F4890">
            <w:rPr>
              <w:color w:val="auto"/>
              <w:sz w:val="22"/>
              <w:szCs w:val="22"/>
            </w:rPr>
            <w:noBreakHyphen/>
          </w:r>
          <w:proofErr w:type="spellStart"/>
          <w:r w:rsidR="00467DD9" w:rsidRPr="006F4890">
            <w:rPr>
              <w:color w:val="auto"/>
              <w:sz w:val="22"/>
              <w:szCs w:val="22"/>
            </w:rPr>
            <w:t>cards</w:t>
          </w:r>
          <w:proofErr w:type="spellEnd"/>
          <w:r w:rsidR="00467DD9" w:rsidRPr="006F4890">
            <w:rPr>
              <w:color w:val="auto"/>
              <w:sz w:val="22"/>
              <w:szCs w:val="22"/>
            </w:rPr>
            <w:t xml:space="preserve"> (e-card </w:t>
          </w:r>
          <w:proofErr w:type="spellStart"/>
          <w:r w:rsidR="00467DD9" w:rsidRPr="006F4890">
            <w:rPr>
              <w:color w:val="auto"/>
              <w:sz w:val="22"/>
              <w:szCs w:val="22"/>
            </w:rPr>
            <w:t>FotoV</w:t>
          </w:r>
          <w:proofErr w:type="spellEnd"/>
          <w:r w:rsidR="00467DD9" w:rsidRPr="006F4890">
            <w:rPr>
              <w:color w:val="auto"/>
              <w:sz w:val="22"/>
              <w:szCs w:val="22"/>
            </w:rPr>
            <w:t xml:space="preserve">), </w:t>
          </w:r>
          <w:hyperlink r:id="rId11" w:tgtFrame="_blank" w:history="1">
            <w:r w:rsidR="00467DD9" w:rsidRPr="006F4890">
              <w:rPr>
                <w:color w:val="auto"/>
                <w:sz w:val="22"/>
                <w:szCs w:val="22"/>
              </w:rPr>
              <w:t>BGBl. II Nr. 231/2019</w:t>
            </w:r>
          </w:hyperlink>
          <w:r w:rsidR="00467DD9" w:rsidRPr="006F4890">
            <w:rPr>
              <w:color w:val="auto"/>
              <w:sz w:val="22"/>
              <w:szCs w:val="22"/>
            </w:rPr>
            <w:t xml:space="preserve"> </w:t>
          </w:r>
          <w:proofErr w:type="spellStart"/>
          <w:r w:rsidR="00467DD9" w:rsidRPr="006F4890">
            <w:rPr>
              <w:color w:val="auto"/>
              <w:sz w:val="22"/>
              <w:szCs w:val="22"/>
            </w:rPr>
            <w:t>idgF</w:t>
          </w:r>
          <w:proofErr w:type="spellEnd"/>
          <w:r w:rsidR="00467DD9" w:rsidRPr="006F4890">
            <w:rPr>
              <w:color w:val="auto"/>
              <w:sz w:val="22"/>
              <w:szCs w:val="22"/>
            </w:rPr>
            <w:t xml:space="preserve"> </w:t>
          </w:r>
          <w:proofErr w:type="spellStart"/>
          <w:r w:rsidR="008F220E" w:rsidRPr="006F4890">
            <w:rPr>
              <w:color w:val="auto"/>
              <w:sz w:val="22"/>
              <w:szCs w:val="22"/>
            </w:rPr>
            <w:t>iVm</w:t>
          </w:r>
          <w:proofErr w:type="spellEnd"/>
          <w:r w:rsidR="008F220E" w:rsidRPr="006F4890">
            <w:rPr>
              <w:color w:val="auto"/>
              <w:sz w:val="22"/>
              <w:szCs w:val="22"/>
            </w:rPr>
            <w:t xml:space="preserve"> </w:t>
          </w:r>
          <w:r w:rsidR="00467DD9" w:rsidRPr="006F4890">
            <w:rPr>
              <w:color w:val="auto"/>
              <w:sz w:val="22"/>
              <w:szCs w:val="22"/>
            </w:rPr>
            <w:t xml:space="preserve">Verordnung der Bundesministerin für Arbeit, Soziales, Gesundheit und Konsumentenschutz über die Ermächtigung des Bundesamtes für Fremdenwesen und Asyl gemäß § 31a Abs. 9a </w:t>
          </w:r>
          <w:r w:rsidR="00AB0708" w:rsidRPr="006F4890">
            <w:rPr>
              <w:color w:val="auto"/>
              <w:sz w:val="22"/>
              <w:szCs w:val="22"/>
            </w:rPr>
            <w:t>ASVG, BGBl. II Nr. 344</w:t>
          </w:r>
          <w:r w:rsidR="00467DD9" w:rsidRPr="006F4890">
            <w:rPr>
              <w:color w:val="auto"/>
              <w:sz w:val="22"/>
              <w:szCs w:val="22"/>
            </w:rPr>
            <w:t>/20</w:t>
          </w:r>
          <w:r w:rsidR="00AB0708" w:rsidRPr="006F4890">
            <w:rPr>
              <w:color w:val="auto"/>
              <w:sz w:val="22"/>
              <w:szCs w:val="22"/>
            </w:rPr>
            <w:t>19</w:t>
          </w:r>
          <w:r w:rsidR="00467DD9" w:rsidRPr="006F4890">
            <w:rPr>
              <w:color w:val="auto"/>
              <w:sz w:val="22"/>
              <w:szCs w:val="22"/>
            </w:rPr>
            <w:t xml:space="preserve"> </w:t>
          </w:r>
          <w:proofErr w:type="spellStart"/>
          <w:r w:rsidR="00467DD9" w:rsidRPr="006F4890">
            <w:rPr>
              <w:color w:val="auto"/>
              <w:sz w:val="22"/>
              <w:szCs w:val="22"/>
            </w:rPr>
            <w:t>idgF</w:t>
          </w:r>
          <w:proofErr w:type="spellEnd"/>
          <w:r w:rsidR="006613C5" w:rsidRPr="006F4890">
            <w:rPr>
              <w:color w:val="auto"/>
              <w:sz w:val="22"/>
              <w:szCs w:val="22"/>
            </w:rPr>
            <w:t>;</w:t>
          </w:r>
        </w:p>
        <w:p w14:paraId="65382DFC" w14:textId="77777777" w:rsidR="00651B54" w:rsidRPr="006F4890" w:rsidRDefault="001A527A" w:rsidP="008552F1">
          <w:pPr>
            <w:pStyle w:val="Default"/>
            <w:rPr>
              <w:rFonts w:cs="Arial"/>
              <w:color w:val="auto"/>
              <w:sz w:val="22"/>
              <w:szCs w:val="22"/>
            </w:rPr>
          </w:pPr>
          <w:r w:rsidRPr="006F4890">
            <w:rPr>
              <w:rFonts w:cs="Arial"/>
              <w:color w:val="auto"/>
              <w:sz w:val="22"/>
              <w:szCs w:val="22"/>
            </w:rPr>
            <w:t xml:space="preserve">§§ </w:t>
          </w:r>
          <w:r w:rsidR="003E5E57" w:rsidRPr="006F4890">
            <w:rPr>
              <w:rFonts w:cs="Arial"/>
              <w:color w:val="auto"/>
              <w:sz w:val="22"/>
              <w:szCs w:val="22"/>
            </w:rPr>
            <w:t xml:space="preserve">4a, 4b </w:t>
          </w:r>
          <w:r w:rsidR="00322852" w:rsidRPr="006F4890">
            <w:rPr>
              <w:rFonts w:cs="Arial"/>
              <w:color w:val="auto"/>
              <w:sz w:val="22"/>
              <w:szCs w:val="22"/>
            </w:rPr>
            <w:t>und 25</w:t>
          </w:r>
          <w:r w:rsidR="009801AA" w:rsidRPr="006F4890">
            <w:rPr>
              <w:rFonts w:cs="Arial"/>
              <w:color w:val="auto"/>
              <w:sz w:val="22"/>
              <w:szCs w:val="22"/>
            </w:rPr>
            <w:t xml:space="preserve"> Bundesgesetz über Regelungen zur Erleichterung des elektronischen Verkehrs mit öffentlichen Stellen (E-Government-Gesetz – E-</w:t>
          </w:r>
          <w:proofErr w:type="spellStart"/>
          <w:r w:rsidR="009801AA" w:rsidRPr="006F4890">
            <w:rPr>
              <w:rFonts w:cs="Arial"/>
              <w:color w:val="auto"/>
              <w:sz w:val="22"/>
              <w:szCs w:val="22"/>
            </w:rPr>
            <w:t>GovG</w:t>
          </w:r>
          <w:proofErr w:type="spellEnd"/>
          <w:r w:rsidR="009801AA" w:rsidRPr="006F4890">
            <w:rPr>
              <w:rFonts w:cs="Arial"/>
              <w:color w:val="auto"/>
              <w:sz w:val="22"/>
              <w:szCs w:val="22"/>
            </w:rPr>
            <w:t xml:space="preserve">), BGBl. I Nr. 10/2004 </w:t>
          </w:r>
          <w:proofErr w:type="spellStart"/>
          <w:r w:rsidR="009801AA" w:rsidRPr="006F4890">
            <w:rPr>
              <w:rFonts w:cs="Arial"/>
              <w:color w:val="auto"/>
              <w:sz w:val="22"/>
              <w:szCs w:val="22"/>
            </w:rPr>
            <w:t>idgF</w:t>
          </w:r>
          <w:proofErr w:type="spellEnd"/>
          <w:r w:rsidR="006613C5" w:rsidRPr="006F4890">
            <w:rPr>
              <w:rFonts w:cs="Arial"/>
              <w:color w:val="auto"/>
              <w:sz w:val="22"/>
              <w:szCs w:val="22"/>
            </w:rPr>
            <w:t>.</w:t>
          </w:r>
        </w:p>
        <w:p w14:paraId="37491389" w14:textId="77777777" w:rsidR="00D323E2" w:rsidRPr="006F4890" w:rsidRDefault="00E22D8C" w:rsidP="008552F1">
          <w:pPr>
            <w:pStyle w:val="Default"/>
            <w:rPr>
              <w:rFonts w:cs="Arial"/>
              <w:color w:val="auto"/>
              <w:sz w:val="22"/>
              <w:szCs w:val="22"/>
            </w:rPr>
          </w:pPr>
        </w:p>
      </w:sdtContent>
    </w:sdt>
    <w:p w14:paraId="097F3355" w14:textId="77777777" w:rsidR="00D323E2" w:rsidRPr="006F4890" w:rsidRDefault="00A62802" w:rsidP="00F2192A">
      <w:pPr>
        <w:pStyle w:val="berschrift2"/>
        <w:rPr>
          <w:rFonts w:ascii="Corbel" w:hAnsi="Corbel"/>
        </w:rPr>
      </w:pPr>
      <w:r w:rsidRPr="006F4890">
        <w:rPr>
          <w:rFonts w:ascii="Corbel" w:hAnsi="Corbel"/>
        </w:rPr>
        <w:t>Dauer, für die die personenbezogenen Daten gespeichert werden</w:t>
      </w:r>
      <w:r w:rsidR="009D4BFE" w:rsidRPr="006F4890">
        <w:rPr>
          <w:rFonts w:ascii="Corbel" w:hAnsi="Corbel"/>
        </w:rPr>
        <w:t>:</w:t>
      </w:r>
      <w:r w:rsidR="00D323E2" w:rsidRPr="006F4890">
        <w:rPr>
          <w:rFonts w:ascii="Corbel" w:hAnsi="Corbel"/>
        </w:rPr>
        <w:t xml:space="preserve"> </w:t>
      </w:r>
    </w:p>
    <w:sdt>
      <w:sdtPr>
        <w:rPr>
          <w:rFonts w:cs="Arial"/>
          <w:color w:val="auto"/>
          <w:szCs w:val="22"/>
        </w:rPr>
        <w:id w:val="-644047519"/>
        <w:placeholder>
          <w:docPart w:val="B40CC8C062D84B5F9FD5B7FB1511CB88"/>
        </w:placeholder>
      </w:sdtPr>
      <w:sdtEndPr>
        <w:rPr>
          <w:sz w:val="22"/>
        </w:rPr>
      </w:sdtEndPr>
      <w:sdtContent>
        <w:p w14:paraId="6FE0FF12" w14:textId="77777777" w:rsidR="008F35B9" w:rsidRPr="006F4890" w:rsidRDefault="008552F1" w:rsidP="008552F1">
          <w:pPr>
            <w:pStyle w:val="Default"/>
            <w:rPr>
              <w:color w:val="auto"/>
              <w:sz w:val="22"/>
              <w:szCs w:val="22"/>
            </w:rPr>
          </w:pPr>
          <w:r w:rsidRPr="006F4890">
            <w:rPr>
              <w:color w:val="auto"/>
              <w:sz w:val="22"/>
              <w:szCs w:val="22"/>
            </w:rPr>
            <w:t>Personenbezogene Daten, die gemäß § 22b Abs. 1 Passgesetz bei Antragstellung verarbeitet werden, sind mit wirksamer Zurückziehung oder rechtskräftiger Zurückweisung des Antrages zu löschen</w:t>
          </w:r>
          <w:r w:rsidR="00B451C7">
            <w:rPr>
              <w:color w:val="auto"/>
              <w:sz w:val="22"/>
              <w:szCs w:val="22"/>
            </w:rPr>
            <w:t xml:space="preserve">, </w:t>
          </w:r>
          <w:r w:rsidR="00B451C7" w:rsidRPr="00FB6C01">
            <w:rPr>
              <w:color w:val="auto"/>
              <w:sz w:val="22"/>
              <w:szCs w:val="22"/>
            </w:rPr>
            <w:t>der Vermerk über ein laufendes Verfahren nach diesem Bundesgesetz mit rechtskräftigem Verfahrensabschluss</w:t>
          </w:r>
          <w:r w:rsidRPr="006F4890">
            <w:rPr>
              <w:color w:val="auto"/>
              <w:sz w:val="22"/>
              <w:szCs w:val="22"/>
            </w:rPr>
            <w:t>. Im Übrigen sind die personenbezogenen Daten gemäß §</w:t>
          </w:r>
          <w:r w:rsidR="00B451C7">
            <w:rPr>
              <w:color w:val="auto"/>
              <w:sz w:val="22"/>
              <w:szCs w:val="22"/>
            </w:rPr>
            <w:t> </w:t>
          </w:r>
          <w:r w:rsidRPr="006F4890">
            <w:rPr>
              <w:color w:val="auto"/>
              <w:sz w:val="22"/>
              <w:szCs w:val="22"/>
            </w:rPr>
            <w:t xml:space="preserve">22b Abs. 1 Passgesetz ein Jahr nach der Entwertung des Reisepasses oder Personalausweises, bei Reisepässen spätestens aber sechs Jahre nach Ablauf der letzten Gültigkeitsdauer für Auskünfte zu sperren. Die </w:t>
          </w:r>
          <w:r w:rsidRPr="006F4890">
            <w:rPr>
              <w:color w:val="auto"/>
              <w:sz w:val="22"/>
              <w:szCs w:val="22"/>
            </w:rPr>
            <w:lastRenderedPageBreak/>
            <w:t>für Auskünfte gesperrten Daten sind nach Ablauf von zwei weiteren Jahren auch physisch zu löschen. Die Protokollaufzeichnungen sind nach drei Jahren zu löschen.</w:t>
          </w:r>
          <w:r w:rsidR="00F65444" w:rsidRPr="006F4890">
            <w:rPr>
              <w:color w:val="auto"/>
              <w:sz w:val="22"/>
              <w:szCs w:val="22"/>
            </w:rPr>
            <w:t xml:space="preserve"> </w:t>
          </w:r>
        </w:p>
        <w:p w14:paraId="25A64269" w14:textId="77777777" w:rsidR="00A903C4" w:rsidRPr="006F4890" w:rsidRDefault="00F65444" w:rsidP="008552F1">
          <w:pPr>
            <w:pStyle w:val="Default"/>
            <w:rPr>
              <w:color w:val="auto"/>
              <w:sz w:val="22"/>
              <w:szCs w:val="22"/>
            </w:rPr>
          </w:pPr>
          <w:r w:rsidRPr="006F4890">
            <w:rPr>
              <w:color w:val="auto"/>
              <w:sz w:val="22"/>
              <w:szCs w:val="22"/>
            </w:rPr>
            <w:t xml:space="preserve">Personenbezogene Daten, die gemäß § 31a Abs. 10 </w:t>
          </w:r>
          <w:r w:rsidR="00467DD9" w:rsidRPr="006F4890">
            <w:rPr>
              <w:color w:val="auto"/>
              <w:sz w:val="22"/>
              <w:szCs w:val="22"/>
            </w:rPr>
            <w:t xml:space="preserve">Allgemeines Sozialversicherungsgesetz </w:t>
          </w:r>
          <w:r w:rsidRPr="006F4890">
            <w:rPr>
              <w:color w:val="auto"/>
              <w:sz w:val="22"/>
              <w:szCs w:val="22"/>
            </w:rPr>
            <w:t>verarbeitet werden, sind spätestens nach sieben Jahren zu löschen.</w:t>
          </w:r>
        </w:p>
      </w:sdtContent>
    </w:sdt>
    <w:p w14:paraId="764E8D22" w14:textId="77777777" w:rsidR="000D4A6E" w:rsidRDefault="000D4A6E" w:rsidP="000D4A6E">
      <w:pPr>
        <w:pStyle w:val="Default"/>
        <w:rPr>
          <w:rFonts w:cs="Arial"/>
          <w:color w:val="auto"/>
          <w:sz w:val="22"/>
          <w:szCs w:val="22"/>
        </w:rPr>
      </w:pPr>
      <w:r>
        <w:rPr>
          <w:snapToGrid w:val="0"/>
          <w:color w:val="auto"/>
          <w:sz w:val="22"/>
        </w:rPr>
        <w:t xml:space="preserve">Die bekanntgegebene Zustelladresse gemäß § 4b Abs. 1 Z 7 </w:t>
      </w:r>
      <w:r>
        <w:rPr>
          <w:rFonts w:cs="Arial"/>
          <w:color w:val="auto"/>
          <w:sz w:val="22"/>
          <w:szCs w:val="22"/>
        </w:rPr>
        <w:t xml:space="preserve">E-Government-Gesetz </w:t>
      </w:r>
      <w:r>
        <w:rPr>
          <w:snapToGrid w:val="0"/>
          <w:color w:val="auto"/>
          <w:sz w:val="22"/>
        </w:rPr>
        <w:t>ist zu löschen, sobald die Registrierung des E-ID abgeschlossen wurde. Gemäß § 4b Abs. 1 Z 13 verarbeitete Identitätscodes der ausgestellten Zertifikate sind im Falle eines Widerrufs oder Ablaufs des jeweiligen Zertifikats zu löschen. Sonstige gemäß § 4b Abs. 1 und 3 sowie gemäß § 4a Abs. 4 verarbeitete personenbezogene Daten sind zu löschen, sobald sie nicht mehr benötigt werden, jedoch spätestens drei Jahre nach Widerruf oder Ablauf des E-ID. Protokolldaten über tatsächlich durchgeführte Verarbeitungsvorgänge, wie insbesondere Änderungen, Abfragen und Übermittlungen, sind drei Jahre lang aufzubewahren.</w:t>
      </w:r>
    </w:p>
    <w:p w14:paraId="3E894D22" w14:textId="77777777" w:rsidR="00D323E2" w:rsidRPr="006F4890" w:rsidRDefault="00C2360C" w:rsidP="00F2192A">
      <w:pPr>
        <w:pStyle w:val="berschrift2"/>
        <w:rPr>
          <w:rFonts w:ascii="Corbel" w:hAnsi="Corbel"/>
        </w:rPr>
      </w:pPr>
      <w:r w:rsidRPr="006F4890">
        <w:rPr>
          <w:rFonts w:ascii="Corbel" w:hAnsi="Corbel"/>
        </w:rPr>
        <w:t>Kategorien von Empfängern der personenbezogenen Daten</w:t>
      </w:r>
      <w:r w:rsidR="009D4BFE" w:rsidRPr="006F4890">
        <w:rPr>
          <w:rFonts w:ascii="Corbel" w:hAnsi="Corbel"/>
        </w:rPr>
        <w:t>:</w:t>
      </w:r>
      <w:r w:rsidR="00D323E2" w:rsidRPr="006F4890">
        <w:rPr>
          <w:rFonts w:ascii="Corbel" w:hAnsi="Corbel"/>
        </w:rPr>
        <w:t xml:space="preserve"> </w:t>
      </w:r>
    </w:p>
    <w:sdt>
      <w:sdtPr>
        <w:rPr>
          <w:rFonts w:cs="Arial"/>
          <w:color w:val="auto"/>
          <w:szCs w:val="22"/>
        </w:rPr>
        <w:id w:val="2047171772"/>
        <w:placeholder>
          <w:docPart w:val="C1F967E5A1324712A305A03D383E09D0"/>
        </w:placeholder>
      </w:sdtPr>
      <w:sdtEndPr>
        <w:rPr>
          <w:rFonts w:cs="Corbel"/>
          <w:sz w:val="22"/>
        </w:rPr>
      </w:sdtEndPr>
      <w:sdtContent>
        <w:p w14:paraId="3460EDE4" w14:textId="77777777" w:rsidR="008F35B9" w:rsidRPr="006F4890" w:rsidRDefault="008552F1" w:rsidP="00322852">
          <w:pPr>
            <w:pStyle w:val="Default"/>
            <w:rPr>
              <w:color w:val="auto"/>
              <w:sz w:val="22"/>
              <w:szCs w:val="22"/>
            </w:rPr>
          </w:pPr>
          <w:r w:rsidRPr="006F4890">
            <w:rPr>
              <w:color w:val="auto"/>
              <w:sz w:val="22"/>
              <w:szCs w:val="22"/>
            </w:rPr>
            <w:t>Passbehörden; Sicherheitsbehörden; Gerichte für deren Tätigkeiten im Dienste der Strafrechtspflege; staatsanwaltschaftliche Behörden für deren Tätigkeiten im Dienste der Strafrechtspflege; Bundeswahlbehörde; Stammzahlenregisterbehörde im Rahmen ihrer Befugnisse nach dem E-Government-Gesetz; Gemeinden im Zusammenhang mit der Ausstellung von Wahlkarten</w:t>
          </w:r>
          <w:r w:rsidR="004E79DF" w:rsidRPr="006F4890">
            <w:rPr>
              <w:color w:val="auto"/>
              <w:sz w:val="22"/>
              <w:szCs w:val="22"/>
            </w:rPr>
            <w:t>;</w:t>
          </w:r>
          <w:r w:rsidR="00E74540" w:rsidRPr="006F4890">
            <w:rPr>
              <w:color w:val="auto"/>
              <w:sz w:val="22"/>
              <w:szCs w:val="22"/>
            </w:rPr>
            <w:t xml:space="preserve"> </w:t>
          </w:r>
          <w:r w:rsidR="00322852" w:rsidRPr="006F4890">
            <w:rPr>
              <w:color w:val="auto"/>
              <w:sz w:val="22"/>
              <w:szCs w:val="22"/>
            </w:rPr>
            <w:t>Behörden, sofern diese die Identität einer Person im Rahmen einer gesetzlich übertragenen Aufgabe festzustellen haben und dies anders nicht oder nicht in der nach den Umständen gebotenen Zeit möglich ist</w:t>
          </w:r>
          <w:r w:rsidR="00E07DC4" w:rsidRPr="006F4890">
            <w:rPr>
              <w:color w:val="auto"/>
              <w:sz w:val="22"/>
              <w:szCs w:val="22"/>
            </w:rPr>
            <w:t>;</w:t>
          </w:r>
        </w:p>
        <w:p w14:paraId="059303D2" w14:textId="77777777" w:rsidR="00E74540" w:rsidRPr="006F4890" w:rsidRDefault="00467DD9" w:rsidP="008552F1">
          <w:pPr>
            <w:pStyle w:val="Default"/>
            <w:rPr>
              <w:color w:val="auto"/>
              <w:sz w:val="22"/>
              <w:szCs w:val="22"/>
            </w:rPr>
          </w:pPr>
          <w:r w:rsidRPr="006F4890">
            <w:rPr>
              <w:color w:val="auto"/>
              <w:sz w:val="22"/>
              <w:szCs w:val="22"/>
            </w:rPr>
            <w:t>Dachverband</w:t>
          </w:r>
          <w:r w:rsidR="008F220E" w:rsidRPr="006F4890">
            <w:rPr>
              <w:color w:val="auto"/>
              <w:sz w:val="22"/>
              <w:szCs w:val="22"/>
            </w:rPr>
            <w:t xml:space="preserve"> der österreichischen Sozialversicherungsträger</w:t>
          </w:r>
          <w:r w:rsidR="00E07DC4" w:rsidRPr="006F4890">
            <w:rPr>
              <w:color w:val="auto"/>
              <w:sz w:val="22"/>
              <w:szCs w:val="22"/>
            </w:rPr>
            <w:t>;</w:t>
          </w:r>
          <w:r w:rsidR="008F220E" w:rsidRPr="006F4890">
            <w:rPr>
              <w:color w:val="auto"/>
              <w:sz w:val="22"/>
              <w:szCs w:val="22"/>
            </w:rPr>
            <w:t xml:space="preserve"> Dienststellen der Sozialversicherungsträger</w:t>
          </w:r>
          <w:r w:rsidR="00E07DC4" w:rsidRPr="006F4890">
            <w:rPr>
              <w:color w:val="auto"/>
              <w:sz w:val="22"/>
              <w:szCs w:val="22"/>
            </w:rPr>
            <w:t>;</w:t>
          </w:r>
          <w:r w:rsidR="008552F1" w:rsidRPr="006F4890">
            <w:rPr>
              <w:color w:val="auto"/>
              <w:sz w:val="22"/>
              <w:szCs w:val="22"/>
            </w:rPr>
            <w:t xml:space="preserve"> </w:t>
          </w:r>
          <w:r w:rsidR="008F220E" w:rsidRPr="006F4890">
            <w:rPr>
              <w:color w:val="auto"/>
              <w:sz w:val="22"/>
              <w:szCs w:val="22"/>
            </w:rPr>
            <w:t>Bürgermeisterinnen und Bürgermeister</w:t>
          </w:r>
          <w:r w:rsidR="00E07DC4" w:rsidRPr="006F4890">
            <w:rPr>
              <w:color w:val="auto"/>
              <w:sz w:val="22"/>
              <w:szCs w:val="22"/>
            </w:rPr>
            <w:t>;</w:t>
          </w:r>
          <w:r w:rsidR="008F220E" w:rsidRPr="006F4890">
            <w:rPr>
              <w:color w:val="auto"/>
              <w:sz w:val="22"/>
              <w:szCs w:val="22"/>
            </w:rPr>
            <w:t xml:space="preserve"> Landespolizeidirektion</w:t>
          </w:r>
          <w:r w:rsidR="00387066" w:rsidRPr="006F4890">
            <w:rPr>
              <w:color w:val="auto"/>
              <w:sz w:val="22"/>
              <w:szCs w:val="22"/>
            </w:rPr>
            <w:t>en</w:t>
          </w:r>
          <w:r w:rsidR="00E07DC4" w:rsidRPr="006F4890">
            <w:rPr>
              <w:color w:val="auto"/>
              <w:sz w:val="22"/>
              <w:szCs w:val="22"/>
            </w:rPr>
            <w:t>;</w:t>
          </w:r>
          <w:r w:rsidR="00B36241" w:rsidRPr="006F4890">
            <w:rPr>
              <w:color w:val="auto"/>
              <w:sz w:val="22"/>
              <w:szCs w:val="22"/>
            </w:rPr>
            <w:t xml:space="preserve"> Bundesamt für Fremdenwesen und Asyl</w:t>
          </w:r>
          <w:r w:rsidR="00E07DC4" w:rsidRPr="006F4890">
            <w:rPr>
              <w:color w:val="auto"/>
              <w:sz w:val="22"/>
              <w:szCs w:val="22"/>
            </w:rPr>
            <w:t>;</w:t>
          </w:r>
        </w:p>
        <w:p w14:paraId="74064768" w14:textId="77777777" w:rsidR="00322852" w:rsidRPr="006F4890" w:rsidRDefault="00322852" w:rsidP="00322852">
          <w:pPr>
            <w:pStyle w:val="Default"/>
            <w:rPr>
              <w:color w:val="auto"/>
              <w:sz w:val="22"/>
              <w:szCs w:val="22"/>
            </w:rPr>
          </w:pPr>
          <w:r w:rsidRPr="006F4890">
            <w:rPr>
              <w:color w:val="auto"/>
              <w:sz w:val="22"/>
              <w:szCs w:val="22"/>
            </w:rPr>
            <w:t>Gemeinden als mit der Registrierung des E-ID betraute Behörden</w:t>
          </w:r>
          <w:r w:rsidR="00E07DC4" w:rsidRPr="006F4890">
            <w:rPr>
              <w:color w:val="auto"/>
              <w:sz w:val="22"/>
              <w:szCs w:val="22"/>
            </w:rPr>
            <w:t>;</w:t>
          </w:r>
          <w:r w:rsidRPr="006F4890">
            <w:rPr>
              <w:color w:val="auto"/>
              <w:sz w:val="22"/>
              <w:szCs w:val="22"/>
            </w:rPr>
            <w:t xml:space="preserve"> Schulleiterinnen und Schulleiter für die Vollziehung des Schulunterrichtsgesetzes,</w:t>
          </w:r>
          <w:r w:rsidR="00E07DC4" w:rsidRPr="006F4890">
            <w:rPr>
              <w:color w:val="auto"/>
              <w:sz w:val="22"/>
              <w:szCs w:val="22"/>
            </w:rPr>
            <w:t xml:space="preserve"> </w:t>
          </w:r>
          <w:r w:rsidRPr="006F4890">
            <w:rPr>
              <w:color w:val="auto"/>
              <w:sz w:val="22"/>
              <w:szCs w:val="22"/>
            </w:rPr>
            <w:t>des Schulunterrichtsgesetzes für Berufstätige, Kollegs und Vorbereitungslehrgänge sowie der sonstigen</w:t>
          </w:r>
          <w:r w:rsidR="00E07DC4" w:rsidRPr="006F4890">
            <w:rPr>
              <w:color w:val="auto"/>
              <w:sz w:val="22"/>
              <w:szCs w:val="22"/>
            </w:rPr>
            <w:t xml:space="preserve"> </w:t>
          </w:r>
          <w:r w:rsidRPr="006F4890">
            <w:rPr>
              <w:color w:val="auto"/>
              <w:sz w:val="22"/>
              <w:szCs w:val="22"/>
            </w:rPr>
            <w:t>schulrechtlichen Normen im Fall, dass eine Schülerinnen- oder Schülerkarte mit Lichtbild auszustellen ist</w:t>
          </w:r>
          <w:r w:rsidR="00E07DC4" w:rsidRPr="006F4890">
            <w:rPr>
              <w:color w:val="auto"/>
              <w:sz w:val="22"/>
              <w:szCs w:val="22"/>
            </w:rPr>
            <w:t xml:space="preserve">; das für die Zulassung von Studierenden an postsekundären Bildungseinrichtungen gemäß § 2 Z 4 </w:t>
          </w:r>
          <w:proofErr w:type="spellStart"/>
          <w:r w:rsidR="00E07DC4" w:rsidRPr="006F4890">
            <w:rPr>
              <w:color w:val="auto"/>
              <w:sz w:val="22"/>
              <w:szCs w:val="22"/>
            </w:rPr>
            <w:t>lit</w:t>
          </w:r>
          <w:proofErr w:type="spellEnd"/>
          <w:r w:rsidR="00E07DC4" w:rsidRPr="006F4890">
            <w:rPr>
              <w:color w:val="auto"/>
              <w:sz w:val="22"/>
              <w:szCs w:val="22"/>
            </w:rPr>
            <w:t>. a, c, d und e Bildungsdokumentationsgesetz 2020 zuständige Organ, an Pädagogischen Hochschulen die Rektorin oder der Rektor, für die Vollziehung des Universitätsgesetzes 2002, des Hochschulgesetzes 2005, des Fachhochschulgesetzes, des Privathochschulgesetzes sowie der sonstigen hochschulrechtlichen Normen im Fall, dass eine Studierendenkarte oder ein Studierendenausweis mit Lichtbild auszustellen ist.</w:t>
          </w:r>
        </w:p>
        <w:p w14:paraId="2FEE62DC" w14:textId="77777777" w:rsidR="008F35B9" w:rsidRPr="006F4890" w:rsidRDefault="008F35B9" w:rsidP="008552F1">
          <w:pPr>
            <w:pStyle w:val="Default"/>
            <w:rPr>
              <w:color w:val="auto"/>
              <w:sz w:val="22"/>
              <w:szCs w:val="22"/>
            </w:rPr>
          </w:pPr>
        </w:p>
        <w:p w14:paraId="675351FC" w14:textId="77777777" w:rsidR="00651B54" w:rsidRPr="006F4890" w:rsidRDefault="008552F1" w:rsidP="008552F1">
          <w:pPr>
            <w:pStyle w:val="Default"/>
            <w:rPr>
              <w:color w:val="auto"/>
              <w:sz w:val="22"/>
              <w:szCs w:val="22"/>
            </w:rPr>
          </w:pPr>
          <w:r w:rsidRPr="006F4890">
            <w:rPr>
              <w:color w:val="auto"/>
              <w:sz w:val="22"/>
              <w:szCs w:val="22"/>
            </w:rPr>
            <w:t xml:space="preserve">Auftragsverarbeiter: </w:t>
          </w:r>
          <w:r w:rsidR="0088351F" w:rsidRPr="006F4890">
            <w:rPr>
              <w:color w:val="auto"/>
              <w:sz w:val="22"/>
              <w:szCs w:val="22"/>
            </w:rPr>
            <w:t xml:space="preserve">Bundesminister für Inneres; </w:t>
          </w:r>
          <w:r w:rsidRPr="006F4890">
            <w:rPr>
              <w:color w:val="auto"/>
              <w:sz w:val="22"/>
              <w:szCs w:val="22"/>
            </w:rPr>
            <w:t xml:space="preserve">IBM Österreich - Internationale Büromaschinen Gesellschaft </w:t>
          </w:r>
          <w:proofErr w:type="spellStart"/>
          <w:r w:rsidRPr="006F4890">
            <w:rPr>
              <w:color w:val="auto"/>
              <w:sz w:val="22"/>
              <w:szCs w:val="22"/>
            </w:rPr>
            <w:t>m.b.H</w:t>
          </w:r>
          <w:proofErr w:type="spellEnd"/>
          <w:r w:rsidRPr="006F4890">
            <w:rPr>
              <w:color w:val="auto"/>
              <w:sz w:val="22"/>
              <w:szCs w:val="22"/>
            </w:rPr>
            <w:t>.; Microsoft Österreich GmbH; Bundesrechenzentrum GmbH</w:t>
          </w:r>
          <w:r w:rsidR="002B4615" w:rsidRPr="006F4890">
            <w:rPr>
              <w:color w:val="auto"/>
              <w:sz w:val="22"/>
              <w:szCs w:val="22"/>
            </w:rPr>
            <w:t>; A-Trust Gesellschaft für Sicherheitssysteme im elektronischen Datenverkehr GmbH</w:t>
          </w:r>
          <w:r w:rsidRPr="006F4890">
            <w:rPr>
              <w:color w:val="auto"/>
              <w:sz w:val="22"/>
              <w:szCs w:val="22"/>
            </w:rPr>
            <w:t>.</w:t>
          </w:r>
        </w:p>
        <w:p w14:paraId="027D1601" w14:textId="77777777" w:rsidR="00D323E2" w:rsidRPr="006F4890" w:rsidRDefault="00E22D8C" w:rsidP="008552F1">
          <w:pPr>
            <w:pStyle w:val="Default"/>
            <w:rPr>
              <w:color w:val="auto"/>
              <w:sz w:val="22"/>
              <w:szCs w:val="22"/>
            </w:rPr>
          </w:pPr>
        </w:p>
      </w:sdtContent>
    </w:sdt>
    <w:p w14:paraId="13C1D598" w14:textId="77777777" w:rsidR="00CA5B92" w:rsidRPr="006F4890" w:rsidRDefault="00CA5B92" w:rsidP="00F2192A">
      <w:pPr>
        <w:pStyle w:val="berschrift2"/>
        <w:rPr>
          <w:rFonts w:ascii="Corbel" w:hAnsi="Corbel"/>
        </w:rPr>
      </w:pPr>
      <w:r w:rsidRPr="006F4890">
        <w:rPr>
          <w:rFonts w:ascii="Corbel" w:hAnsi="Corbel"/>
        </w:rPr>
        <w:t xml:space="preserve">Rechte der betroffenen Person: </w:t>
      </w:r>
    </w:p>
    <w:sdt>
      <w:sdtPr>
        <w:rPr>
          <w:rFonts w:cs="Arial"/>
          <w:color w:val="auto"/>
          <w:szCs w:val="22"/>
        </w:rPr>
        <w:id w:val="534855586"/>
        <w:placeholder>
          <w:docPart w:val="6D131F23AC6B4E279CCFD95E8AEA1597"/>
        </w:placeholder>
      </w:sdtPr>
      <w:sdtEndPr>
        <w:rPr>
          <w:rFonts w:cs="Corbel"/>
          <w:sz w:val="22"/>
        </w:rPr>
      </w:sdtEndPr>
      <w:sdtContent>
        <w:p w14:paraId="0E2BE8AA" w14:textId="77777777" w:rsidR="008552F1" w:rsidRPr="006F4890" w:rsidRDefault="008552F1" w:rsidP="008552F1">
          <w:pPr>
            <w:pStyle w:val="Default"/>
            <w:rPr>
              <w:color w:val="auto"/>
              <w:sz w:val="22"/>
              <w:szCs w:val="22"/>
            </w:rPr>
          </w:pPr>
          <w:r w:rsidRPr="006F4890">
            <w:rPr>
              <w:color w:val="auto"/>
              <w:sz w:val="22"/>
              <w:szCs w:val="22"/>
            </w:rPr>
            <w:t xml:space="preserve">Ein Beschwerderecht bei der österreichischen Datenschutzbehörde (1030 Wien, Barichgasse 40-42, Telefon: +43 1 52 152-0, E-Mail: dsb@dsb.gv.at) besteht nach Maßgabe des § 24 Abs. 1 DSG. </w:t>
          </w:r>
        </w:p>
        <w:p w14:paraId="45896DF7" w14:textId="77777777" w:rsidR="008552F1" w:rsidRPr="006F4890" w:rsidRDefault="008552F1" w:rsidP="008552F1">
          <w:pPr>
            <w:pStyle w:val="Default"/>
            <w:rPr>
              <w:color w:val="auto"/>
              <w:sz w:val="22"/>
              <w:szCs w:val="22"/>
            </w:rPr>
          </w:pPr>
          <w:r w:rsidRPr="006F4890">
            <w:rPr>
              <w:color w:val="auto"/>
              <w:sz w:val="22"/>
              <w:szCs w:val="22"/>
            </w:rPr>
            <w:t xml:space="preserve">Das Auskunftsrecht besteht nach Maßgabe des Art. 15 DSGVO. </w:t>
          </w:r>
        </w:p>
        <w:p w14:paraId="444C7D03" w14:textId="77777777" w:rsidR="008552F1" w:rsidRPr="006F4890" w:rsidRDefault="008552F1" w:rsidP="008552F1">
          <w:pPr>
            <w:pStyle w:val="Default"/>
            <w:rPr>
              <w:color w:val="auto"/>
              <w:sz w:val="22"/>
              <w:szCs w:val="22"/>
            </w:rPr>
          </w:pPr>
          <w:r w:rsidRPr="006F4890">
            <w:rPr>
              <w:color w:val="auto"/>
              <w:sz w:val="22"/>
              <w:szCs w:val="22"/>
            </w:rPr>
            <w:t>Das Recht auf Bericht</w:t>
          </w:r>
          <w:r w:rsidR="00476F6A">
            <w:rPr>
              <w:color w:val="auto"/>
              <w:sz w:val="22"/>
              <w:szCs w:val="22"/>
            </w:rPr>
            <w:t>ig</w:t>
          </w:r>
          <w:r w:rsidRPr="006F4890">
            <w:rPr>
              <w:color w:val="auto"/>
              <w:sz w:val="22"/>
              <w:szCs w:val="22"/>
            </w:rPr>
            <w:t xml:space="preserve">ung besteht nach Maßgabe des Art. 16 DSGVO. Das Recht auf Löschung besteht nach Maßgabe des Art. 17 DSGVO. </w:t>
          </w:r>
        </w:p>
        <w:p w14:paraId="4564C597" w14:textId="77777777" w:rsidR="00882AAB" w:rsidRPr="006F4890" w:rsidRDefault="008552F1" w:rsidP="00F65444">
          <w:pPr>
            <w:pStyle w:val="Default"/>
            <w:rPr>
              <w:color w:val="auto"/>
              <w:sz w:val="22"/>
              <w:szCs w:val="22"/>
            </w:rPr>
          </w:pPr>
          <w:r w:rsidRPr="006F4890">
            <w:rPr>
              <w:color w:val="auto"/>
              <w:sz w:val="22"/>
              <w:szCs w:val="22"/>
            </w:rPr>
            <w:t>Es besteht kein Widerspruchsrecht gemäß Art. 21 DSGVO sowie kein Recht auf Einschränkung der Verarbeitung gemäß Art. 18 DSGVO.</w:t>
          </w:r>
        </w:p>
      </w:sdtContent>
    </w:sdt>
    <w:p w14:paraId="45FD021B" w14:textId="77777777" w:rsidR="008317FD" w:rsidRPr="006F4890" w:rsidRDefault="008317FD" w:rsidP="00750A0B">
      <w:pPr>
        <w:rPr>
          <w:rFonts w:ascii="Corbel" w:hAnsi="Corbel" w:cs="Arial"/>
          <w:szCs w:val="22"/>
        </w:rPr>
      </w:pPr>
    </w:p>
    <w:sectPr w:rsidR="008317FD" w:rsidRPr="006F489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C941C" w14:textId="77777777" w:rsidR="00075344" w:rsidRDefault="00075344" w:rsidP="00372687">
      <w:pPr>
        <w:spacing w:before="0" w:after="0"/>
      </w:pPr>
      <w:r>
        <w:separator/>
      </w:r>
    </w:p>
  </w:endnote>
  <w:endnote w:type="continuationSeparator" w:id="0">
    <w:p w14:paraId="4BE0BE30" w14:textId="77777777" w:rsidR="00075344" w:rsidRDefault="00075344" w:rsidP="003726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17EF" w14:textId="77777777" w:rsidR="00925063" w:rsidRDefault="009250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2BF3" w14:textId="77777777" w:rsidR="00241A31" w:rsidRPr="00472A6E" w:rsidRDefault="008317FD" w:rsidP="008317FD">
    <w:pPr>
      <w:pStyle w:val="Fuzeile"/>
      <w:jc w:val="right"/>
      <w:rPr>
        <w:sz w:val="20"/>
        <w:szCs w:val="20"/>
      </w:rPr>
    </w:pPr>
    <w:r w:rsidRPr="00F9313A">
      <w:rPr>
        <w:rFonts w:ascii="Corbel" w:hAnsi="Corbel"/>
        <w:sz w:val="20"/>
        <w:szCs w:val="20"/>
      </w:rPr>
      <w:t xml:space="preserve">Stand: </w:t>
    </w:r>
    <w:r w:rsidR="00F9313A" w:rsidRPr="00F9313A">
      <w:rPr>
        <w:rFonts w:ascii="Corbel" w:hAnsi="Corbel"/>
        <w:sz w:val="20"/>
        <w:szCs w:val="20"/>
      </w:rPr>
      <w:t>28.01.2021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5AE9E" w14:textId="77777777" w:rsidR="00925063" w:rsidRDefault="009250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78C2F" w14:textId="77777777" w:rsidR="00075344" w:rsidRDefault="00075344" w:rsidP="00372687">
      <w:pPr>
        <w:spacing w:before="0" w:after="0"/>
      </w:pPr>
      <w:r>
        <w:separator/>
      </w:r>
    </w:p>
  </w:footnote>
  <w:footnote w:type="continuationSeparator" w:id="0">
    <w:p w14:paraId="4A419D65" w14:textId="77777777" w:rsidR="00075344" w:rsidRDefault="00075344" w:rsidP="0037268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C781" w14:textId="77777777" w:rsidR="00925063" w:rsidRDefault="009250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E541" w14:textId="77777777" w:rsidR="00372687" w:rsidRDefault="00372687" w:rsidP="00F03A4E">
    <w:pPr>
      <w:pStyle w:val="Kopfzeile"/>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8F97" w14:textId="77777777" w:rsidR="00925063" w:rsidRDefault="009250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D1A9B"/>
    <w:multiLevelType w:val="hybridMultilevel"/>
    <w:tmpl w:val="A2E6C4CC"/>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B491D"/>
    <w:multiLevelType w:val="hybridMultilevel"/>
    <w:tmpl w:val="6482362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F1"/>
    <w:rsid w:val="000146A3"/>
    <w:rsid w:val="00017A6E"/>
    <w:rsid w:val="0002651C"/>
    <w:rsid w:val="00027249"/>
    <w:rsid w:val="00052DB8"/>
    <w:rsid w:val="00071BFF"/>
    <w:rsid w:val="00075344"/>
    <w:rsid w:val="000823EC"/>
    <w:rsid w:val="000847CE"/>
    <w:rsid w:val="0009403A"/>
    <w:rsid w:val="00096DFB"/>
    <w:rsid w:val="00096FDA"/>
    <w:rsid w:val="000A13DC"/>
    <w:rsid w:val="000A32F4"/>
    <w:rsid w:val="000A48A1"/>
    <w:rsid w:val="000B037A"/>
    <w:rsid w:val="000B39CF"/>
    <w:rsid w:val="000B5749"/>
    <w:rsid w:val="000C2B26"/>
    <w:rsid w:val="000D1B71"/>
    <w:rsid w:val="000D2B0E"/>
    <w:rsid w:val="000D3BF2"/>
    <w:rsid w:val="000D48EC"/>
    <w:rsid w:val="000D4A6E"/>
    <w:rsid w:val="000E7400"/>
    <w:rsid w:val="000F1854"/>
    <w:rsid w:val="00100110"/>
    <w:rsid w:val="001077E7"/>
    <w:rsid w:val="00107BE3"/>
    <w:rsid w:val="00110AD5"/>
    <w:rsid w:val="001111E7"/>
    <w:rsid w:val="001112E3"/>
    <w:rsid w:val="00147E53"/>
    <w:rsid w:val="001537BE"/>
    <w:rsid w:val="001675E0"/>
    <w:rsid w:val="00184CF2"/>
    <w:rsid w:val="001A42B0"/>
    <w:rsid w:val="001A527A"/>
    <w:rsid w:val="001B3FC2"/>
    <w:rsid w:val="001B71E4"/>
    <w:rsid w:val="001C54FF"/>
    <w:rsid w:val="001D77B8"/>
    <w:rsid w:val="001E2A48"/>
    <w:rsid w:val="001E5D52"/>
    <w:rsid w:val="001F1D89"/>
    <w:rsid w:val="001F5D31"/>
    <w:rsid w:val="00203DA4"/>
    <w:rsid w:val="002064AC"/>
    <w:rsid w:val="002066CA"/>
    <w:rsid w:val="00216917"/>
    <w:rsid w:val="00235FFB"/>
    <w:rsid w:val="002418AC"/>
    <w:rsid w:val="00241A31"/>
    <w:rsid w:val="00251D38"/>
    <w:rsid w:val="002574DB"/>
    <w:rsid w:val="00260CB2"/>
    <w:rsid w:val="002632D5"/>
    <w:rsid w:val="00263B78"/>
    <w:rsid w:val="00272A18"/>
    <w:rsid w:val="002863D0"/>
    <w:rsid w:val="00286BB9"/>
    <w:rsid w:val="00287106"/>
    <w:rsid w:val="00291A9E"/>
    <w:rsid w:val="00297A95"/>
    <w:rsid w:val="002A6236"/>
    <w:rsid w:val="002B20EE"/>
    <w:rsid w:val="002B4615"/>
    <w:rsid w:val="002B74F1"/>
    <w:rsid w:val="002C1D53"/>
    <w:rsid w:val="002D4B07"/>
    <w:rsid w:val="002D78C7"/>
    <w:rsid w:val="002E3C71"/>
    <w:rsid w:val="002E4D61"/>
    <w:rsid w:val="002F6C51"/>
    <w:rsid w:val="002F7F8D"/>
    <w:rsid w:val="00303E1C"/>
    <w:rsid w:val="00304919"/>
    <w:rsid w:val="003056B3"/>
    <w:rsid w:val="003127D8"/>
    <w:rsid w:val="00322852"/>
    <w:rsid w:val="00322B20"/>
    <w:rsid w:val="00334258"/>
    <w:rsid w:val="0033654F"/>
    <w:rsid w:val="00344B66"/>
    <w:rsid w:val="00344BE4"/>
    <w:rsid w:val="003469D6"/>
    <w:rsid w:val="003531F0"/>
    <w:rsid w:val="00354AB5"/>
    <w:rsid w:val="00357222"/>
    <w:rsid w:val="003664E3"/>
    <w:rsid w:val="00367B0E"/>
    <w:rsid w:val="00371FE0"/>
    <w:rsid w:val="00372687"/>
    <w:rsid w:val="00374710"/>
    <w:rsid w:val="00381ECF"/>
    <w:rsid w:val="0038263D"/>
    <w:rsid w:val="003861F3"/>
    <w:rsid w:val="00387066"/>
    <w:rsid w:val="003917E9"/>
    <w:rsid w:val="003A2072"/>
    <w:rsid w:val="003B0F64"/>
    <w:rsid w:val="003B11D9"/>
    <w:rsid w:val="003B3A52"/>
    <w:rsid w:val="003B62FD"/>
    <w:rsid w:val="003D1131"/>
    <w:rsid w:val="003D199B"/>
    <w:rsid w:val="003E18B8"/>
    <w:rsid w:val="003E3ABB"/>
    <w:rsid w:val="003E5E24"/>
    <w:rsid w:val="003E5E57"/>
    <w:rsid w:val="003E66DA"/>
    <w:rsid w:val="0041100A"/>
    <w:rsid w:val="00414815"/>
    <w:rsid w:val="00416EC2"/>
    <w:rsid w:val="00426652"/>
    <w:rsid w:val="00427DBC"/>
    <w:rsid w:val="00432CCC"/>
    <w:rsid w:val="004342FC"/>
    <w:rsid w:val="00456D6F"/>
    <w:rsid w:val="00457B7C"/>
    <w:rsid w:val="00467DD9"/>
    <w:rsid w:val="00471183"/>
    <w:rsid w:val="00472A6E"/>
    <w:rsid w:val="00474D71"/>
    <w:rsid w:val="00476F6A"/>
    <w:rsid w:val="00477164"/>
    <w:rsid w:val="00483B15"/>
    <w:rsid w:val="0048519D"/>
    <w:rsid w:val="00493B37"/>
    <w:rsid w:val="0049642A"/>
    <w:rsid w:val="004A0DEF"/>
    <w:rsid w:val="004B2BED"/>
    <w:rsid w:val="004B6237"/>
    <w:rsid w:val="004B74DD"/>
    <w:rsid w:val="004B7AD4"/>
    <w:rsid w:val="004C1239"/>
    <w:rsid w:val="004C1F78"/>
    <w:rsid w:val="004D02CC"/>
    <w:rsid w:val="004E30BF"/>
    <w:rsid w:val="004E79DF"/>
    <w:rsid w:val="004F7CC4"/>
    <w:rsid w:val="00503F8B"/>
    <w:rsid w:val="005111F5"/>
    <w:rsid w:val="00513427"/>
    <w:rsid w:val="00533D38"/>
    <w:rsid w:val="00537174"/>
    <w:rsid w:val="00537E65"/>
    <w:rsid w:val="00542F9D"/>
    <w:rsid w:val="00570386"/>
    <w:rsid w:val="0058042F"/>
    <w:rsid w:val="00581EF5"/>
    <w:rsid w:val="005839EA"/>
    <w:rsid w:val="0059169C"/>
    <w:rsid w:val="0059292D"/>
    <w:rsid w:val="00592A19"/>
    <w:rsid w:val="005A2262"/>
    <w:rsid w:val="005B38BB"/>
    <w:rsid w:val="005B5620"/>
    <w:rsid w:val="005D0AE6"/>
    <w:rsid w:val="005D47D9"/>
    <w:rsid w:val="005D5EAA"/>
    <w:rsid w:val="005D68F3"/>
    <w:rsid w:val="005F08AE"/>
    <w:rsid w:val="0060761B"/>
    <w:rsid w:val="00610695"/>
    <w:rsid w:val="006134F2"/>
    <w:rsid w:val="006205D9"/>
    <w:rsid w:val="006438D1"/>
    <w:rsid w:val="00650F7E"/>
    <w:rsid w:val="00651B54"/>
    <w:rsid w:val="00655A23"/>
    <w:rsid w:val="00655CAD"/>
    <w:rsid w:val="00661375"/>
    <w:rsid w:val="006613C5"/>
    <w:rsid w:val="00694EE2"/>
    <w:rsid w:val="006A36AA"/>
    <w:rsid w:val="006A6C3C"/>
    <w:rsid w:val="006B0B69"/>
    <w:rsid w:val="006B0F63"/>
    <w:rsid w:val="006B509A"/>
    <w:rsid w:val="006B55BA"/>
    <w:rsid w:val="006B6447"/>
    <w:rsid w:val="006D224B"/>
    <w:rsid w:val="006E4E9B"/>
    <w:rsid w:val="006E5467"/>
    <w:rsid w:val="006F0FA5"/>
    <w:rsid w:val="006F4890"/>
    <w:rsid w:val="006F618F"/>
    <w:rsid w:val="006F6C8F"/>
    <w:rsid w:val="00701F6D"/>
    <w:rsid w:val="007140DF"/>
    <w:rsid w:val="00714FF1"/>
    <w:rsid w:val="007162E9"/>
    <w:rsid w:val="00736FC4"/>
    <w:rsid w:val="00750A0B"/>
    <w:rsid w:val="0075442D"/>
    <w:rsid w:val="007661C6"/>
    <w:rsid w:val="007703B7"/>
    <w:rsid w:val="00773AD8"/>
    <w:rsid w:val="007756AD"/>
    <w:rsid w:val="0078769E"/>
    <w:rsid w:val="00793CB1"/>
    <w:rsid w:val="007A5B46"/>
    <w:rsid w:val="007C49AF"/>
    <w:rsid w:val="007E0F4E"/>
    <w:rsid w:val="007E78D0"/>
    <w:rsid w:val="007F2E8D"/>
    <w:rsid w:val="007F5EE0"/>
    <w:rsid w:val="007F61F2"/>
    <w:rsid w:val="00805E1A"/>
    <w:rsid w:val="008147B4"/>
    <w:rsid w:val="00824A1E"/>
    <w:rsid w:val="008265E0"/>
    <w:rsid w:val="008317FD"/>
    <w:rsid w:val="00843E61"/>
    <w:rsid w:val="008464EB"/>
    <w:rsid w:val="00851A9D"/>
    <w:rsid w:val="00853A46"/>
    <w:rsid w:val="00853F23"/>
    <w:rsid w:val="008552F1"/>
    <w:rsid w:val="00865136"/>
    <w:rsid w:val="00865C9C"/>
    <w:rsid w:val="008702A0"/>
    <w:rsid w:val="008769E2"/>
    <w:rsid w:val="00877ED1"/>
    <w:rsid w:val="008818AE"/>
    <w:rsid w:val="00882AAB"/>
    <w:rsid w:val="0088351F"/>
    <w:rsid w:val="008938F7"/>
    <w:rsid w:val="008963CD"/>
    <w:rsid w:val="00896619"/>
    <w:rsid w:val="008969D9"/>
    <w:rsid w:val="008A69A4"/>
    <w:rsid w:val="008B5167"/>
    <w:rsid w:val="008B7534"/>
    <w:rsid w:val="008B77BD"/>
    <w:rsid w:val="008C3470"/>
    <w:rsid w:val="008F220E"/>
    <w:rsid w:val="008F35B9"/>
    <w:rsid w:val="008F4D29"/>
    <w:rsid w:val="00912249"/>
    <w:rsid w:val="00925063"/>
    <w:rsid w:val="00927C61"/>
    <w:rsid w:val="00947297"/>
    <w:rsid w:val="00950097"/>
    <w:rsid w:val="0095797E"/>
    <w:rsid w:val="00964686"/>
    <w:rsid w:val="00965CA2"/>
    <w:rsid w:val="0096677A"/>
    <w:rsid w:val="009733C6"/>
    <w:rsid w:val="0097557F"/>
    <w:rsid w:val="00977901"/>
    <w:rsid w:val="009801AA"/>
    <w:rsid w:val="00985350"/>
    <w:rsid w:val="0098705D"/>
    <w:rsid w:val="00994DE4"/>
    <w:rsid w:val="009A7C54"/>
    <w:rsid w:val="009C28BE"/>
    <w:rsid w:val="009C40F1"/>
    <w:rsid w:val="009C5B0D"/>
    <w:rsid w:val="009D4BFE"/>
    <w:rsid w:val="009D68D8"/>
    <w:rsid w:val="009D7251"/>
    <w:rsid w:val="009D767D"/>
    <w:rsid w:val="00A036F9"/>
    <w:rsid w:val="00A03FEF"/>
    <w:rsid w:val="00A0722F"/>
    <w:rsid w:val="00A27BA0"/>
    <w:rsid w:val="00A30682"/>
    <w:rsid w:val="00A31A4B"/>
    <w:rsid w:val="00A3470A"/>
    <w:rsid w:val="00A34FEB"/>
    <w:rsid w:val="00A46B75"/>
    <w:rsid w:val="00A55F79"/>
    <w:rsid w:val="00A6071A"/>
    <w:rsid w:val="00A61B71"/>
    <w:rsid w:val="00A62802"/>
    <w:rsid w:val="00A62AE2"/>
    <w:rsid w:val="00A6584D"/>
    <w:rsid w:val="00A722B1"/>
    <w:rsid w:val="00A72614"/>
    <w:rsid w:val="00A74E5D"/>
    <w:rsid w:val="00A81BC5"/>
    <w:rsid w:val="00A8715B"/>
    <w:rsid w:val="00A90223"/>
    <w:rsid w:val="00A903C4"/>
    <w:rsid w:val="00A964AF"/>
    <w:rsid w:val="00A96B6E"/>
    <w:rsid w:val="00AA0437"/>
    <w:rsid w:val="00AA60E7"/>
    <w:rsid w:val="00AB0708"/>
    <w:rsid w:val="00AB09AB"/>
    <w:rsid w:val="00AB29BF"/>
    <w:rsid w:val="00AC2B93"/>
    <w:rsid w:val="00AD12F5"/>
    <w:rsid w:val="00AD6B66"/>
    <w:rsid w:val="00B01613"/>
    <w:rsid w:val="00B12C7A"/>
    <w:rsid w:val="00B13DF8"/>
    <w:rsid w:val="00B36241"/>
    <w:rsid w:val="00B451C7"/>
    <w:rsid w:val="00B54A57"/>
    <w:rsid w:val="00B56141"/>
    <w:rsid w:val="00B652B8"/>
    <w:rsid w:val="00B71871"/>
    <w:rsid w:val="00BA1F2E"/>
    <w:rsid w:val="00BA2903"/>
    <w:rsid w:val="00BB15A0"/>
    <w:rsid w:val="00BB6262"/>
    <w:rsid w:val="00BD1ABB"/>
    <w:rsid w:val="00BD6C08"/>
    <w:rsid w:val="00BE5628"/>
    <w:rsid w:val="00BF7AD3"/>
    <w:rsid w:val="00C05ED4"/>
    <w:rsid w:val="00C1655D"/>
    <w:rsid w:val="00C210E0"/>
    <w:rsid w:val="00C2360C"/>
    <w:rsid w:val="00C23BA8"/>
    <w:rsid w:val="00C264CA"/>
    <w:rsid w:val="00C31B7F"/>
    <w:rsid w:val="00C320D6"/>
    <w:rsid w:val="00C344BD"/>
    <w:rsid w:val="00C416E2"/>
    <w:rsid w:val="00C560FF"/>
    <w:rsid w:val="00C64640"/>
    <w:rsid w:val="00C67193"/>
    <w:rsid w:val="00C71F82"/>
    <w:rsid w:val="00C73E0E"/>
    <w:rsid w:val="00CA4212"/>
    <w:rsid w:val="00CA5B92"/>
    <w:rsid w:val="00CD17CE"/>
    <w:rsid w:val="00CD47E3"/>
    <w:rsid w:val="00CE4B58"/>
    <w:rsid w:val="00CE6432"/>
    <w:rsid w:val="00CF01D1"/>
    <w:rsid w:val="00CF4D43"/>
    <w:rsid w:val="00D022A2"/>
    <w:rsid w:val="00D0475A"/>
    <w:rsid w:val="00D12E1A"/>
    <w:rsid w:val="00D171D9"/>
    <w:rsid w:val="00D272C1"/>
    <w:rsid w:val="00D323E2"/>
    <w:rsid w:val="00D34946"/>
    <w:rsid w:val="00D371D1"/>
    <w:rsid w:val="00D42985"/>
    <w:rsid w:val="00D53129"/>
    <w:rsid w:val="00D56AFB"/>
    <w:rsid w:val="00D6127F"/>
    <w:rsid w:val="00D71338"/>
    <w:rsid w:val="00D7143C"/>
    <w:rsid w:val="00D71DB4"/>
    <w:rsid w:val="00D762D4"/>
    <w:rsid w:val="00D763A2"/>
    <w:rsid w:val="00D807AF"/>
    <w:rsid w:val="00D80F86"/>
    <w:rsid w:val="00D83C05"/>
    <w:rsid w:val="00D85D1E"/>
    <w:rsid w:val="00D91104"/>
    <w:rsid w:val="00DA5A71"/>
    <w:rsid w:val="00DA6DE6"/>
    <w:rsid w:val="00DB4E24"/>
    <w:rsid w:val="00DC3C7C"/>
    <w:rsid w:val="00DD7431"/>
    <w:rsid w:val="00DE3544"/>
    <w:rsid w:val="00DE3FC8"/>
    <w:rsid w:val="00E00723"/>
    <w:rsid w:val="00E07DC4"/>
    <w:rsid w:val="00E14365"/>
    <w:rsid w:val="00E14F47"/>
    <w:rsid w:val="00E15965"/>
    <w:rsid w:val="00E20A6D"/>
    <w:rsid w:val="00E22D8C"/>
    <w:rsid w:val="00E27516"/>
    <w:rsid w:val="00E300CB"/>
    <w:rsid w:val="00E408CE"/>
    <w:rsid w:val="00E547AB"/>
    <w:rsid w:val="00E60F51"/>
    <w:rsid w:val="00E65B3B"/>
    <w:rsid w:val="00E72C67"/>
    <w:rsid w:val="00E74540"/>
    <w:rsid w:val="00E9299F"/>
    <w:rsid w:val="00E93FA4"/>
    <w:rsid w:val="00EB0A96"/>
    <w:rsid w:val="00EC645D"/>
    <w:rsid w:val="00ED059A"/>
    <w:rsid w:val="00ED3D9C"/>
    <w:rsid w:val="00EE01C2"/>
    <w:rsid w:val="00EE2E25"/>
    <w:rsid w:val="00EE4B32"/>
    <w:rsid w:val="00EE6C58"/>
    <w:rsid w:val="00EF4033"/>
    <w:rsid w:val="00EF6584"/>
    <w:rsid w:val="00F03A4E"/>
    <w:rsid w:val="00F14012"/>
    <w:rsid w:val="00F14D05"/>
    <w:rsid w:val="00F21567"/>
    <w:rsid w:val="00F2192A"/>
    <w:rsid w:val="00F275C5"/>
    <w:rsid w:val="00F32DE1"/>
    <w:rsid w:val="00F33C48"/>
    <w:rsid w:val="00F36D11"/>
    <w:rsid w:val="00F50A08"/>
    <w:rsid w:val="00F65444"/>
    <w:rsid w:val="00F66371"/>
    <w:rsid w:val="00F83A43"/>
    <w:rsid w:val="00F9313A"/>
    <w:rsid w:val="00F97BE4"/>
    <w:rsid w:val="00FA7B94"/>
    <w:rsid w:val="00FB5386"/>
    <w:rsid w:val="00FB6C01"/>
    <w:rsid w:val="00FC7E07"/>
    <w:rsid w:val="00FD3B6A"/>
    <w:rsid w:val="00FF32D3"/>
    <w:rsid w:val="00FF5E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32FB5"/>
  <w15:docId w15:val="{F647BC74-D000-4787-AD49-66B03ABE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2192A"/>
    <w:pPr>
      <w:spacing w:before="120" w:after="120"/>
    </w:pPr>
    <w:rPr>
      <w:rFonts w:ascii="Arial" w:hAnsi="Arial"/>
      <w:sz w:val="22"/>
      <w:szCs w:val="24"/>
    </w:rPr>
  </w:style>
  <w:style w:type="paragraph" w:styleId="berschrift1">
    <w:name w:val="heading 1"/>
    <w:basedOn w:val="Standard"/>
    <w:next w:val="Standard"/>
    <w:link w:val="berschrift1Zchn"/>
    <w:autoRedefine/>
    <w:qFormat/>
    <w:rsid w:val="00BD6C08"/>
    <w:pPr>
      <w:spacing w:after="360" w:line="360" w:lineRule="auto"/>
      <w:jc w:val="center"/>
      <w:outlineLvl w:val="0"/>
    </w:pPr>
    <w:rPr>
      <w:rFonts w:ascii="Corbel" w:hAnsi="Corbel" w:cs="Arial"/>
      <w:b/>
      <w:sz w:val="24"/>
    </w:rPr>
  </w:style>
  <w:style w:type="paragraph" w:styleId="berschrift2">
    <w:name w:val="heading 2"/>
    <w:basedOn w:val="Standard"/>
    <w:next w:val="Standard"/>
    <w:link w:val="berschrift2Zchn"/>
    <w:unhideWhenUsed/>
    <w:qFormat/>
    <w:rsid w:val="00110AD5"/>
    <w:pPr>
      <w:spacing w:line="360" w:lineRule="auto"/>
      <w:outlineLvl w:val="1"/>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C2360C"/>
  </w:style>
  <w:style w:type="character" w:styleId="Hyperlink">
    <w:name w:val="Hyperlink"/>
    <w:rsid w:val="00B13DF8"/>
    <w:rPr>
      <w:color w:val="0000FF"/>
      <w:u w:val="single"/>
    </w:rPr>
  </w:style>
  <w:style w:type="character" w:styleId="Fett">
    <w:name w:val="Strong"/>
    <w:qFormat/>
    <w:rsid w:val="00B13DF8"/>
    <w:rPr>
      <w:b/>
      <w:bCs/>
    </w:rPr>
  </w:style>
  <w:style w:type="paragraph" w:styleId="StandardWeb">
    <w:name w:val="Normal (Web)"/>
    <w:basedOn w:val="Standard"/>
    <w:rsid w:val="004A0DEF"/>
    <w:pPr>
      <w:spacing w:before="100" w:beforeAutospacing="1" w:after="100" w:afterAutospacing="1"/>
    </w:pPr>
  </w:style>
  <w:style w:type="paragraph" w:styleId="Listenabsatz">
    <w:name w:val="List Paragraph"/>
    <w:basedOn w:val="Standard"/>
    <w:uiPriority w:val="34"/>
    <w:qFormat/>
    <w:rsid w:val="00E14F47"/>
    <w:pPr>
      <w:ind w:left="708"/>
    </w:pPr>
  </w:style>
  <w:style w:type="paragraph" w:styleId="Sprechblasentext">
    <w:name w:val="Balloon Text"/>
    <w:basedOn w:val="Standard"/>
    <w:link w:val="SprechblasentextZchn"/>
    <w:rsid w:val="000E7400"/>
    <w:rPr>
      <w:rFonts w:ascii="Tahoma" w:hAnsi="Tahoma" w:cs="Tahoma"/>
      <w:sz w:val="16"/>
      <w:szCs w:val="16"/>
    </w:rPr>
  </w:style>
  <w:style w:type="character" w:customStyle="1" w:styleId="SprechblasentextZchn">
    <w:name w:val="Sprechblasentext Zchn"/>
    <w:link w:val="Sprechblasentext"/>
    <w:rsid w:val="000E7400"/>
    <w:rPr>
      <w:rFonts w:ascii="Tahoma" w:hAnsi="Tahoma" w:cs="Tahoma"/>
      <w:sz w:val="16"/>
      <w:szCs w:val="16"/>
      <w:lang w:val="de-AT" w:eastAsia="de-AT"/>
    </w:rPr>
  </w:style>
  <w:style w:type="paragraph" w:customStyle="1" w:styleId="85ErlAufzaehlg">
    <w:name w:val="85_ErlAufzaehlg"/>
    <w:basedOn w:val="Standard"/>
    <w:rsid w:val="00CA5B92"/>
    <w:pPr>
      <w:tabs>
        <w:tab w:val="left" w:pos="397"/>
      </w:tabs>
      <w:spacing w:before="80" w:line="220" w:lineRule="exact"/>
      <w:ind w:left="397" w:hanging="397"/>
      <w:jc w:val="both"/>
    </w:pPr>
    <w:rPr>
      <w:color w:val="000000"/>
      <w:sz w:val="20"/>
      <w:szCs w:val="20"/>
    </w:rPr>
  </w:style>
  <w:style w:type="paragraph" w:customStyle="1" w:styleId="Aktenvorlage">
    <w:name w:val="Aktenvorlage"/>
    <w:basedOn w:val="Standard"/>
    <w:rsid w:val="00AD6B66"/>
    <w:rPr>
      <w:lang w:eastAsia="de-DE"/>
    </w:rPr>
  </w:style>
  <w:style w:type="paragraph" w:styleId="Dokumentstruktur">
    <w:name w:val="Document Map"/>
    <w:basedOn w:val="Standard"/>
    <w:link w:val="DokumentstrukturZchn"/>
    <w:rsid w:val="00AD6B66"/>
    <w:pPr>
      <w:shd w:val="clear" w:color="auto" w:fill="000080"/>
    </w:pPr>
    <w:rPr>
      <w:rFonts w:ascii="Tahoma" w:hAnsi="Tahoma" w:cs="Tahoma"/>
      <w:lang w:eastAsia="de-DE"/>
    </w:rPr>
  </w:style>
  <w:style w:type="character" w:customStyle="1" w:styleId="DokumentstrukturZchn">
    <w:name w:val="Dokumentstruktur Zchn"/>
    <w:link w:val="Dokumentstruktur"/>
    <w:rsid w:val="00AD6B66"/>
    <w:rPr>
      <w:rFonts w:ascii="Tahoma" w:hAnsi="Tahoma" w:cs="Tahoma"/>
      <w:sz w:val="22"/>
      <w:szCs w:val="24"/>
      <w:shd w:val="clear" w:color="auto" w:fill="000080"/>
      <w:lang w:val="de-AT"/>
    </w:rPr>
  </w:style>
  <w:style w:type="character" w:customStyle="1" w:styleId="berschrift1Zchn">
    <w:name w:val="Überschrift 1 Zchn"/>
    <w:link w:val="berschrift1"/>
    <w:rsid w:val="00BD6C08"/>
    <w:rPr>
      <w:rFonts w:ascii="Corbel" w:hAnsi="Corbel" w:cs="Arial"/>
      <w:b/>
      <w:sz w:val="24"/>
      <w:szCs w:val="24"/>
    </w:rPr>
  </w:style>
  <w:style w:type="character" w:customStyle="1" w:styleId="berschrift2Zchn">
    <w:name w:val="Überschrift 2 Zchn"/>
    <w:link w:val="berschrift2"/>
    <w:rsid w:val="00110AD5"/>
    <w:rPr>
      <w:rFonts w:ascii="Arial" w:hAnsi="Arial" w:cs="Arial"/>
      <w:b/>
      <w:sz w:val="22"/>
      <w:szCs w:val="22"/>
    </w:rPr>
  </w:style>
  <w:style w:type="paragraph" w:styleId="Kopfzeile">
    <w:name w:val="header"/>
    <w:basedOn w:val="Standard"/>
    <w:link w:val="KopfzeileZchn"/>
    <w:rsid w:val="00372687"/>
    <w:pPr>
      <w:tabs>
        <w:tab w:val="center" w:pos="4536"/>
        <w:tab w:val="right" w:pos="9072"/>
      </w:tabs>
    </w:pPr>
  </w:style>
  <w:style w:type="character" w:customStyle="1" w:styleId="KopfzeileZchn">
    <w:name w:val="Kopfzeile Zchn"/>
    <w:basedOn w:val="Absatz-Standardschriftart"/>
    <w:link w:val="Kopfzeile"/>
    <w:rsid w:val="00372687"/>
    <w:rPr>
      <w:rFonts w:ascii="Arial" w:hAnsi="Arial"/>
      <w:sz w:val="22"/>
      <w:szCs w:val="24"/>
    </w:rPr>
  </w:style>
  <w:style w:type="paragraph" w:styleId="Fuzeile">
    <w:name w:val="footer"/>
    <w:basedOn w:val="Standard"/>
    <w:link w:val="FuzeileZchn"/>
    <w:rsid w:val="00372687"/>
    <w:pPr>
      <w:tabs>
        <w:tab w:val="center" w:pos="4536"/>
        <w:tab w:val="right" w:pos="9072"/>
      </w:tabs>
    </w:pPr>
  </w:style>
  <w:style w:type="character" w:customStyle="1" w:styleId="FuzeileZchn">
    <w:name w:val="Fußzeile Zchn"/>
    <w:basedOn w:val="Absatz-Standardschriftart"/>
    <w:link w:val="Fuzeile"/>
    <w:rsid w:val="00372687"/>
    <w:rPr>
      <w:rFonts w:ascii="Arial" w:hAnsi="Arial"/>
      <w:sz w:val="22"/>
      <w:szCs w:val="24"/>
    </w:rPr>
  </w:style>
  <w:style w:type="character" w:styleId="Platzhaltertext">
    <w:name w:val="Placeholder Text"/>
    <w:basedOn w:val="Absatz-Standardschriftart"/>
    <w:uiPriority w:val="99"/>
    <w:semiHidden/>
    <w:rsid w:val="00F83A43"/>
    <w:rPr>
      <w:color w:val="808080"/>
    </w:rPr>
  </w:style>
  <w:style w:type="paragraph" w:customStyle="1" w:styleId="Default">
    <w:name w:val="Default"/>
    <w:rsid w:val="008552F1"/>
    <w:pPr>
      <w:autoSpaceDE w:val="0"/>
      <w:autoSpaceDN w:val="0"/>
      <w:adjustRightInd w:val="0"/>
    </w:pPr>
    <w:rPr>
      <w:rFonts w:ascii="Corbel" w:hAnsi="Corbel" w:cs="Corbe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220539">
      <w:bodyDiv w:val="1"/>
      <w:marLeft w:val="0"/>
      <w:marRight w:val="0"/>
      <w:marTop w:val="0"/>
      <w:marBottom w:val="0"/>
      <w:divBdr>
        <w:top w:val="none" w:sz="0" w:space="0" w:color="auto"/>
        <w:left w:val="none" w:sz="0" w:space="0" w:color="auto"/>
        <w:bottom w:val="none" w:sz="0" w:space="0" w:color="auto"/>
        <w:right w:val="none" w:sz="0" w:space="0" w:color="auto"/>
      </w:divBdr>
    </w:div>
    <w:div w:id="484861421">
      <w:bodyDiv w:val="1"/>
      <w:marLeft w:val="0"/>
      <w:marRight w:val="0"/>
      <w:marTop w:val="0"/>
      <w:marBottom w:val="0"/>
      <w:divBdr>
        <w:top w:val="none" w:sz="0" w:space="0" w:color="auto"/>
        <w:left w:val="none" w:sz="0" w:space="0" w:color="auto"/>
        <w:bottom w:val="none" w:sz="0" w:space="0" w:color="auto"/>
        <w:right w:val="none" w:sz="0" w:space="0" w:color="auto"/>
      </w:divBdr>
      <w:divsChild>
        <w:div w:id="1376004376">
          <w:marLeft w:val="0"/>
          <w:marRight w:val="0"/>
          <w:marTop w:val="75"/>
          <w:marBottom w:val="75"/>
          <w:divBdr>
            <w:top w:val="none" w:sz="0" w:space="0" w:color="auto"/>
            <w:left w:val="none" w:sz="0" w:space="0" w:color="auto"/>
            <w:bottom w:val="none" w:sz="0" w:space="0" w:color="auto"/>
            <w:right w:val="none" w:sz="0" w:space="0" w:color="auto"/>
          </w:divBdr>
          <w:divsChild>
            <w:div w:id="1871649062">
              <w:marLeft w:val="0"/>
              <w:marRight w:val="0"/>
              <w:marTop w:val="372"/>
              <w:marBottom w:val="0"/>
              <w:divBdr>
                <w:top w:val="none" w:sz="0" w:space="0" w:color="auto"/>
                <w:left w:val="none" w:sz="0" w:space="0" w:color="auto"/>
                <w:bottom w:val="none" w:sz="0" w:space="0" w:color="auto"/>
                <w:right w:val="none" w:sz="0" w:space="0" w:color="auto"/>
              </w:divBdr>
              <w:divsChild>
                <w:div w:id="43650128">
                  <w:marLeft w:val="0"/>
                  <w:marRight w:val="0"/>
                  <w:marTop w:val="0"/>
                  <w:marBottom w:val="0"/>
                  <w:divBdr>
                    <w:top w:val="none" w:sz="0" w:space="0" w:color="auto"/>
                    <w:left w:val="none" w:sz="0" w:space="0" w:color="auto"/>
                    <w:bottom w:val="none" w:sz="0" w:space="0" w:color="auto"/>
                    <w:right w:val="none" w:sz="0" w:space="0" w:color="auto"/>
                  </w:divBdr>
                  <w:divsChild>
                    <w:div w:id="1210453900">
                      <w:marLeft w:val="0"/>
                      <w:marRight w:val="0"/>
                      <w:marTop w:val="120"/>
                      <w:marBottom w:val="0"/>
                      <w:divBdr>
                        <w:top w:val="single" w:sz="6" w:space="6" w:color="9D9C9C"/>
                        <w:left w:val="single" w:sz="6" w:space="6" w:color="9D9C9C"/>
                        <w:bottom w:val="single" w:sz="6" w:space="6" w:color="9D9C9C"/>
                        <w:right w:val="single" w:sz="6" w:space="6" w:color="9D9C9C"/>
                      </w:divBdr>
                      <w:divsChild>
                        <w:div w:id="154036667">
                          <w:marLeft w:val="0"/>
                          <w:marRight w:val="0"/>
                          <w:marTop w:val="0"/>
                          <w:marBottom w:val="0"/>
                          <w:divBdr>
                            <w:top w:val="none" w:sz="0" w:space="0" w:color="auto"/>
                            <w:left w:val="none" w:sz="0" w:space="0" w:color="auto"/>
                            <w:bottom w:val="none" w:sz="0" w:space="0" w:color="auto"/>
                            <w:right w:val="none" w:sz="0" w:space="0" w:color="auto"/>
                          </w:divBdr>
                          <w:divsChild>
                            <w:div w:id="1996060794">
                              <w:marLeft w:val="0"/>
                              <w:marRight w:val="0"/>
                              <w:marTop w:val="240"/>
                              <w:marBottom w:val="0"/>
                              <w:divBdr>
                                <w:top w:val="none" w:sz="0" w:space="0" w:color="auto"/>
                                <w:left w:val="none" w:sz="0" w:space="0" w:color="auto"/>
                                <w:bottom w:val="none" w:sz="0" w:space="0" w:color="auto"/>
                                <w:right w:val="none" w:sz="0" w:space="0" w:color="auto"/>
                              </w:divBdr>
                              <w:divsChild>
                                <w:div w:id="149291825">
                                  <w:marLeft w:val="0"/>
                                  <w:marRight w:val="0"/>
                                  <w:marTop w:val="0"/>
                                  <w:marBottom w:val="0"/>
                                  <w:divBdr>
                                    <w:top w:val="none" w:sz="0" w:space="0" w:color="auto"/>
                                    <w:left w:val="none" w:sz="0" w:space="0" w:color="auto"/>
                                    <w:bottom w:val="none" w:sz="0" w:space="0" w:color="auto"/>
                                    <w:right w:val="none" w:sz="0" w:space="0" w:color="auto"/>
                                  </w:divBdr>
                                  <w:divsChild>
                                    <w:div w:id="478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817199">
      <w:bodyDiv w:val="1"/>
      <w:marLeft w:val="0"/>
      <w:marRight w:val="0"/>
      <w:marTop w:val="0"/>
      <w:marBottom w:val="0"/>
      <w:divBdr>
        <w:top w:val="none" w:sz="0" w:space="0" w:color="auto"/>
        <w:left w:val="none" w:sz="0" w:space="0" w:color="auto"/>
        <w:bottom w:val="none" w:sz="0" w:space="0" w:color="auto"/>
        <w:right w:val="none" w:sz="0" w:space="0" w:color="auto"/>
      </w:divBdr>
      <w:divsChild>
        <w:div w:id="742415080">
          <w:marLeft w:val="0"/>
          <w:marRight w:val="0"/>
          <w:marTop w:val="75"/>
          <w:marBottom w:val="75"/>
          <w:divBdr>
            <w:top w:val="none" w:sz="0" w:space="0" w:color="auto"/>
            <w:left w:val="none" w:sz="0" w:space="0" w:color="auto"/>
            <w:bottom w:val="none" w:sz="0" w:space="0" w:color="auto"/>
            <w:right w:val="none" w:sz="0" w:space="0" w:color="auto"/>
          </w:divBdr>
          <w:divsChild>
            <w:div w:id="1630934489">
              <w:marLeft w:val="0"/>
              <w:marRight w:val="0"/>
              <w:marTop w:val="372"/>
              <w:marBottom w:val="0"/>
              <w:divBdr>
                <w:top w:val="none" w:sz="0" w:space="0" w:color="auto"/>
                <w:left w:val="none" w:sz="0" w:space="0" w:color="auto"/>
                <w:bottom w:val="none" w:sz="0" w:space="0" w:color="auto"/>
                <w:right w:val="none" w:sz="0" w:space="0" w:color="auto"/>
              </w:divBdr>
              <w:divsChild>
                <w:div w:id="651713885">
                  <w:marLeft w:val="0"/>
                  <w:marRight w:val="0"/>
                  <w:marTop w:val="0"/>
                  <w:marBottom w:val="0"/>
                  <w:divBdr>
                    <w:top w:val="none" w:sz="0" w:space="0" w:color="auto"/>
                    <w:left w:val="none" w:sz="0" w:space="0" w:color="auto"/>
                    <w:bottom w:val="none" w:sz="0" w:space="0" w:color="auto"/>
                    <w:right w:val="none" w:sz="0" w:space="0" w:color="auto"/>
                  </w:divBdr>
                  <w:divsChild>
                    <w:div w:id="82731232">
                      <w:marLeft w:val="0"/>
                      <w:marRight w:val="0"/>
                      <w:marTop w:val="120"/>
                      <w:marBottom w:val="0"/>
                      <w:divBdr>
                        <w:top w:val="single" w:sz="6" w:space="6" w:color="9D9C9C"/>
                        <w:left w:val="single" w:sz="6" w:space="6" w:color="9D9C9C"/>
                        <w:bottom w:val="single" w:sz="6" w:space="6" w:color="9D9C9C"/>
                        <w:right w:val="single" w:sz="6" w:space="6" w:color="9D9C9C"/>
                      </w:divBdr>
                      <w:divsChild>
                        <w:div w:id="933514072">
                          <w:marLeft w:val="0"/>
                          <w:marRight w:val="0"/>
                          <w:marTop w:val="0"/>
                          <w:marBottom w:val="0"/>
                          <w:divBdr>
                            <w:top w:val="none" w:sz="0" w:space="0" w:color="auto"/>
                            <w:left w:val="none" w:sz="0" w:space="0" w:color="auto"/>
                            <w:bottom w:val="none" w:sz="0" w:space="0" w:color="auto"/>
                            <w:right w:val="none" w:sz="0" w:space="0" w:color="auto"/>
                          </w:divBdr>
                          <w:divsChild>
                            <w:div w:id="160657551">
                              <w:marLeft w:val="0"/>
                              <w:marRight w:val="0"/>
                              <w:marTop w:val="240"/>
                              <w:marBottom w:val="0"/>
                              <w:divBdr>
                                <w:top w:val="none" w:sz="0" w:space="0" w:color="auto"/>
                                <w:left w:val="none" w:sz="0" w:space="0" w:color="auto"/>
                                <w:bottom w:val="none" w:sz="0" w:space="0" w:color="auto"/>
                                <w:right w:val="none" w:sz="0" w:space="0" w:color="auto"/>
                              </w:divBdr>
                              <w:divsChild>
                                <w:div w:id="865679711">
                                  <w:marLeft w:val="0"/>
                                  <w:marRight w:val="0"/>
                                  <w:marTop w:val="0"/>
                                  <w:marBottom w:val="0"/>
                                  <w:divBdr>
                                    <w:top w:val="none" w:sz="0" w:space="0" w:color="auto"/>
                                    <w:left w:val="none" w:sz="0" w:space="0" w:color="auto"/>
                                    <w:bottom w:val="none" w:sz="0" w:space="0" w:color="auto"/>
                                    <w:right w:val="none" w:sz="0" w:space="0" w:color="auto"/>
                                  </w:divBdr>
                                  <w:divsChild>
                                    <w:div w:id="6050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446119">
      <w:bodyDiv w:val="1"/>
      <w:marLeft w:val="0"/>
      <w:marRight w:val="0"/>
      <w:marTop w:val="0"/>
      <w:marBottom w:val="0"/>
      <w:divBdr>
        <w:top w:val="none" w:sz="0" w:space="0" w:color="auto"/>
        <w:left w:val="none" w:sz="0" w:space="0" w:color="auto"/>
        <w:bottom w:val="none" w:sz="0" w:space="0" w:color="auto"/>
        <w:right w:val="none" w:sz="0" w:space="0" w:color="auto"/>
      </w:divBdr>
    </w:div>
    <w:div w:id="916939700">
      <w:bodyDiv w:val="1"/>
      <w:marLeft w:val="0"/>
      <w:marRight w:val="0"/>
      <w:marTop w:val="0"/>
      <w:marBottom w:val="0"/>
      <w:divBdr>
        <w:top w:val="none" w:sz="0" w:space="0" w:color="auto"/>
        <w:left w:val="none" w:sz="0" w:space="0" w:color="auto"/>
        <w:bottom w:val="none" w:sz="0" w:space="0" w:color="auto"/>
        <w:right w:val="none" w:sz="0" w:space="0" w:color="auto"/>
      </w:divBdr>
    </w:div>
    <w:div w:id="1565143532">
      <w:bodyDiv w:val="1"/>
      <w:marLeft w:val="0"/>
      <w:marRight w:val="0"/>
      <w:marTop w:val="0"/>
      <w:marBottom w:val="0"/>
      <w:divBdr>
        <w:top w:val="none" w:sz="0" w:space="0" w:color="auto"/>
        <w:left w:val="none" w:sz="0" w:space="0" w:color="auto"/>
        <w:bottom w:val="none" w:sz="0" w:space="0" w:color="auto"/>
        <w:right w:val="none" w:sz="0" w:space="0" w:color="auto"/>
      </w:divBdr>
    </w:div>
    <w:div w:id="1695960416">
      <w:bodyDiv w:val="1"/>
      <w:marLeft w:val="0"/>
      <w:marRight w:val="0"/>
      <w:marTop w:val="0"/>
      <w:marBottom w:val="0"/>
      <w:divBdr>
        <w:top w:val="none" w:sz="0" w:space="0" w:color="auto"/>
        <w:left w:val="none" w:sz="0" w:space="0" w:color="auto"/>
        <w:bottom w:val="none" w:sz="0" w:space="0" w:color="auto"/>
        <w:right w:val="none" w:sz="0" w:space="0" w:color="auto"/>
      </w:divBdr>
    </w:div>
    <w:div w:id="1756517555">
      <w:bodyDiv w:val="1"/>
      <w:marLeft w:val="0"/>
      <w:marRight w:val="0"/>
      <w:marTop w:val="0"/>
      <w:marBottom w:val="0"/>
      <w:divBdr>
        <w:top w:val="none" w:sz="0" w:space="0" w:color="auto"/>
        <w:left w:val="none" w:sz="0" w:space="0" w:color="auto"/>
        <w:bottom w:val="none" w:sz="0" w:space="0" w:color="auto"/>
        <w:right w:val="none" w:sz="0" w:space="0" w:color="auto"/>
      </w:divBdr>
    </w:div>
    <w:div w:id="184589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s.bka.gv.at/eli/bgbl/II/2019/23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6CB4E1F9FC432F89E227E16AA4ECF2"/>
        <w:category>
          <w:name w:val="Allgemein"/>
          <w:gallery w:val="placeholder"/>
        </w:category>
        <w:types>
          <w:type w:val="bbPlcHdr"/>
        </w:types>
        <w:behaviors>
          <w:behavior w:val="content"/>
        </w:behaviors>
        <w:guid w:val="{97484340-0EBE-4E94-9578-07BD7AD7FF6B}"/>
      </w:docPartPr>
      <w:docPartBody>
        <w:p w:rsidR="002F7473" w:rsidRDefault="002F7473">
          <w:pPr>
            <w:pStyle w:val="F36CB4E1F9FC432F89E227E16AA4ECF2"/>
          </w:pPr>
          <w:r w:rsidRPr="00B65D10">
            <w:rPr>
              <w:rStyle w:val="Platzhaltertext"/>
            </w:rPr>
            <w:t>Wählen Sie ein Element aus.</w:t>
          </w:r>
        </w:p>
      </w:docPartBody>
    </w:docPart>
    <w:docPart>
      <w:docPartPr>
        <w:name w:val="ED936A8B08CA4BBA90820A5A03573E53"/>
        <w:category>
          <w:name w:val="Allgemein"/>
          <w:gallery w:val="placeholder"/>
        </w:category>
        <w:types>
          <w:type w:val="bbPlcHdr"/>
        </w:types>
        <w:behaviors>
          <w:behavior w:val="content"/>
        </w:behaviors>
        <w:guid w:val="{1F767CBD-821E-407C-B85D-F095CCC71DAF}"/>
      </w:docPartPr>
      <w:docPartBody>
        <w:p w:rsidR="002F7473" w:rsidRDefault="002F7473">
          <w:pPr>
            <w:pStyle w:val="ED936A8B08CA4BBA90820A5A03573E53"/>
          </w:pPr>
          <w:r w:rsidRPr="00BD6C08">
            <w:t>Klicken oder tippen Sie hier, um Text einzugeben.</w:t>
          </w:r>
        </w:p>
      </w:docPartBody>
    </w:docPart>
    <w:docPart>
      <w:docPartPr>
        <w:name w:val="3233E886C14B444A9F0A215E9845AF59"/>
        <w:category>
          <w:name w:val="Allgemein"/>
          <w:gallery w:val="placeholder"/>
        </w:category>
        <w:types>
          <w:type w:val="bbPlcHdr"/>
        </w:types>
        <w:behaviors>
          <w:behavior w:val="content"/>
        </w:behaviors>
        <w:guid w:val="{FDCEF4D3-A619-42B5-A582-ED072F9C6250}"/>
      </w:docPartPr>
      <w:docPartBody>
        <w:p w:rsidR="002F7473" w:rsidRDefault="002F7473">
          <w:pPr>
            <w:pStyle w:val="3233E886C14B444A9F0A215E9845AF59"/>
          </w:pPr>
          <w:r w:rsidRPr="00BD6C08">
            <w:t>Klicken oder tippen Sie hier, um Text einzugeben.</w:t>
          </w:r>
        </w:p>
      </w:docPartBody>
    </w:docPart>
    <w:docPart>
      <w:docPartPr>
        <w:name w:val="00471D7BD31E4EA7AEDF852428C72345"/>
        <w:category>
          <w:name w:val="Allgemein"/>
          <w:gallery w:val="placeholder"/>
        </w:category>
        <w:types>
          <w:type w:val="bbPlcHdr"/>
        </w:types>
        <w:behaviors>
          <w:behavior w:val="content"/>
        </w:behaviors>
        <w:guid w:val="{8CA1805F-6598-4B85-BD63-AA73E3A43769}"/>
      </w:docPartPr>
      <w:docPartBody>
        <w:p w:rsidR="002F7473" w:rsidRDefault="002F7473">
          <w:pPr>
            <w:pStyle w:val="00471D7BD31E4EA7AEDF852428C72345"/>
          </w:pPr>
          <w:r w:rsidRPr="00F275C5">
            <w:rPr>
              <w:rStyle w:val="Platzhaltertext"/>
              <w:rFonts w:ascii="Corbel" w:hAnsi="Corbel"/>
            </w:rPr>
            <w:t>Klicken oder tippen Sie hier, um Text einzugeben.</w:t>
          </w:r>
        </w:p>
      </w:docPartBody>
    </w:docPart>
    <w:docPart>
      <w:docPartPr>
        <w:name w:val="82DE22D8BD1B4A49A05143796B4B0F0C"/>
        <w:category>
          <w:name w:val="Allgemein"/>
          <w:gallery w:val="placeholder"/>
        </w:category>
        <w:types>
          <w:type w:val="bbPlcHdr"/>
        </w:types>
        <w:behaviors>
          <w:behavior w:val="content"/>
        </w:behaviors>
        <w:guid w:val="{9F6E3D70-DF89-40D1-BAB4-521DB4F808C5}"/>
      </w:docPartPr>
      <w:docPartBody>
        <w:p w:rsidR="002F7473" w:rsidRDefault="002F7473">
          <w:pPr>
            <w:pStyle w:val="82DE22D8BD1B4A49A05143796B4B0F0C"/>
          </w:pPr>
          <w:r w:rsidRPr="000146A3">
            <w:rPr>
              <w:rStyle w:val="Platzhaltertext"/>
              <w:rFonts w:ascii="Corbel" w:hAnsi="Corbel"/>
            </w:rPr>
            <w:t>Klicken oder tippen Sie hier, um Text einzugeben.</w:t>
          </w:r>
        </w:p>
      </w:docPartBody>
    </w:docPart>
    <w:docPart>
      <w:docPartPr>
        <w:name w:val="B40CC8C062D84B5F9FD5B7FB1511CB88"/>
        <w:category>
          <w:name w:val="Allgemein"/>
          <w:gallery w:val="placeholder"/>
        </w:category>
        <w:types>
          <w:type w:val="bbPlcHdr"/>
        </w:types>
        <w:behaviors>
          <w:behavior w:val="content"/>
        </w:behaviors>
        <w:guid w:val="{56842D58-858E-43BA-B8D4-8DC00A8C69DC}"/>
      </w:docPartPr>
      <w:docPartBody>
        <w:p w:rsidR="002F7473" w:rsidRDefault="002F7473">
          <w:pPr>
            <w:pStyle w:val="B40CC8C062D84B5F9FD5B7FB1511CB88"/>
          </w:pPr>
          <w:r w:rsidRPr="000146A3">
            <w:rPr>
              <w:rStyle w:val="Platzhaltertext"/>
              <w:rFonts w:ascii="Corbel" w:hAnsi="Corbel"/>
            </w:rPr>
            <w:t>Klicken oder tippen Sie hier, um Text einzugeben.</w:t>
          </w:r>
        </w:p>
      </w:docPartBody>
    </w:docPart>
    <w:docPart>
      <w:docPartPr>
        <w:name w:val="C1F967E5A1324712A305A03D383E09D0"/>
        <w:category>
          <w:name w:val="Allgemein"/>
          <w:gallery w:val="placeholder"/>
        </w:category>
        <w:types>
          <w:type w:val="bbPlcHdr"/>
        </w:types>
        <w:behaviors>
          <w:behavior w:val="content"/>
        </w:behaviors>
        <w:guid w:val="{0CFA8881-68FF-487C-A008-7BCED35477E0}"/>
      </w:docPartPr>
      <w:docPartBody>
        <w:p w:rsidR="002F7473" w:rsidRDefault="002F7473">
          <w:pPr>
            <w:pStyle w:val="C1F967E5A1324712A305A03D383E09D0"/>
          </w:pPr>
          <w:r w:rsidRPr="000146A3">
            <w:rPr>
              <w:rStyle w:val="Platzhaltertext"/>
              <w:rFonts w:ascii="Corbel" w:hAnsi="Corbel"/>
            </w:rPr>
            <w:t>Klicken oder tippen Sie hier, um Text einzugeben.</w:t>
          </w:r>
        </w:p>
      </w:docPartBody>
    </w:docPart>
    <w:docPart>
      <w:docPartPr>
        <w:name w:val="6D131F23AC6B4E279CCFD95E8AEA1597"/>
        <w:category>
          <w:name w:val="Allgemein"/>
          <w:gallery w:val="placeholder"/>
        </w:category>
        <w:types>
          <w:type w:val="bbPlcHdr"/>
        </w:types>
        <w:behaviors>
          <w:behavior w:val="content"/>
        </w:behaviors>
        <w:guid w:val="{DAF9DE0C-5DBB-40FD-8190-5DA677D5368B}"/>
      </w:docPartPr>
      <w:docPartBody>
        <w:p w:rsidR="002F7473" w:rsidRDefault="002F7473">
          <w:pPr>
            <w:pStyle w:val="6D131F23AC6B4E279CCFD95E8AEA1597"/>
          </w:pPr>
          <w:r w:rsidRPr="0059169C">
            <w:rPr>
              <w:rStyle w:val="Platzhaltertext"/>
              <w:rFonts w:ascii="Corbel" w:hAnsi="Corbel"/>
            </w:rPr>
            <w:t>Klicken oder tippen Sie hier, um Text einzugeben.</w:t>
          </w:r>
        </w:p>
      </w:docPartBody>
    </w:docPart>
    <w:docPart>
      <w:docPartPr>
        <w:name w:val="14946F8AA95C4462952436C98723C4FF"/>
        <w:category>
          <w:name w:val="Allgemein"/>
          <w:gallery w:val="placeholder"/>
        </w:category>
        <w:types>
          <w:type w:val="bbPlcHdr"/>
        </w:types>
        <w:behaviors>
          <w:behavior w:val="content"/>
        </w:behaviors>
        <w:guid w:val="{E9F33976-B6AA-4C48-B370-6865E986C535}"/>
      </w:docPartPr>
      <w:docPartBody>
        <w:p w:rsidR="00BA0A71" w:rsidRDefault="00F30FB3" w:rsidP="00F30FB3">
          <w:pPr>
            <w:pStyle w:val="14946F8AA95C4462952436C98723C4FF"/>
          </w:pPr>
          <w:r w:rsidRPr="00F275C5">
            <w:rPr>
              <w:rStyle w:val="Platzhaltertext"/>
              <w:rFonts w:ascii="Corbel" w:hAnsi="Corbel"/>
            </w:rPr>
            <w:t>Klicken oder tippen Sie hier, um Text einzugeben.</w:t>
          </w:r>
        </w:p>
      </w:docPartBody>
    </w:docPart>
    <w:docPart>
      <w:docPartPr>
        <w:name w:val="7BF56AFBE093487B8C3083C84C87A132"/>
        <w:category>
          <w:name w:val="Allgemein"/>
          <w:gallery w:val="placeholder"/>
        </w:category>
        <w:types>
          <w:type w:val="bbPlcHdr"/>
        </w:types>
        <w:behaviors>
          <w:behavior w:val="content"/>
        </w:behaviors>
        <w:guid w:val="{28E9BDEF-D6CB-421F-BAE1-758CF0DE62F8}"/>
      </w:docPartPr>
      <w:docPartBody>
        <w:p w:rsidR="00BA0A71" w:rsidRDefault="00F30FB3" w:rsidP="00F30FB3">
          <w:pPr>
            <w:pStyle w:val="7BF56AFBE093487B8C3083C84C87A132"/>
          </w:pPr>
          <w:r w:rsidRPr="00F275C5">
            <w:rPr>
              <w:rStyle w:val="Platzhaltertext"/>
              <w:rFonts w:ascii="Corbel" w:hAnsi="Corbel"/>
            </w:rPr>
            <w:t>Klicken oder tippen Sie hier, um Text einzugeben.</w:t>
          </w:r>
        </w:p>
      </w:docPartBody>
    </w:docPart>
    <w:docPart>
      <w:docPartPr>
        <w:name w:val="10C566485EF2442F84256AA1F608CE40"/>
        <w:category>
          <w:name w:val="Allgemein"/>
          <w:gallery w:val="placeholder"/>
        </w:category>
        <w:types>
          <w:type w:val="bbPlcHdr"/>
        </w:types>
        <w:behaviors>
          <w:behavior w:val="content"/>
        </w:behaviors>
        <w:guid w:val="{6502A2CA-D2AA-41AE-89B0-DA5BBB307B28}"/>
      </w:docPartPr>
      <w:docPartBody>
        <w:p w:rsidR="00757BDF" w:rsidRDefault="00FC1CF5" w:rsidP="00FC1CF5">
          <w:pPr>
            <w:pStyle w:val="10C566485EF2442F84256AA1F608CE40"/>
          </w:pPr>
          <w:r w:rsidRPr="00F275C5">
            <w:rPr>
              <w:rStyle w:val="Platzhaltertext"/>
              <w:rFonts w:ascii="Corbel" w:hAnsi="Corbe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473"/>
    <w:rsid w:val="002F7473"/>
    <w:rsid w:val="006723D5"/>
    <w:rsid w:val="00757BDF"/>
    <w:rsid w:val="00BA0A71"/>
    <w:rsid w:val="00ED2DDE"/>
    <w:rsid w:val="00F30FB3"/>
    <w:rsid w:val="00FC1C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C1CF5"/>
    <w:rPr>
      <w:color w:val="808080"/>
    </w:rPr>
  </w:style>
  <w:style w:type="paragraph" w:customStyle="1" w:styleId="F36CB4E1F9FC432F89E227E16AA4ECF2">
    <w:name w:val="F36CB4E1F9FC432F89E227E16AA4ECF2"/>
  </w:style>
  <w:style w:type="paragraph" w:customStyle="1" w:styleId="ED936A8B08CA4BBA90820A5A03573E53">
    <w:name w:val="ED936A8B08CA4BBA90820A5A03573E53"/>
  </w:style>
  <w:style w:type="paragraph" w:customStyle="1" w:styleId="3233E886C14B444A9F0A215E9845AF59">
    <w:name w:val="3233E886C14B444A9F0A215E9845AF59"/>
  </w:style>
  <w:style w:type="paragraph" w:customStyle="1" w:styleId="00471D7BD31E4EA7AEDF852428C72345">
    <w:name w:val="00471D7BD31E4EA7AEDF852428C72345"/>
  </w:style>
  <w:style w:type="paragraph" w:customStyle="1" w:styleId="82DE22D8BD1B4A49A05143796B4B0F0C">
    <w:name w:val="82DE22D8BD1B4A49A05143796B4B0F0C"/>
  </w:style>
  <w:style w:type="paragraph" w:customStyle="1" w:styleId="B40CC8C062D84B5F9FD5B7FB1511CB88">
    <w:name w:val="B40CC8C062D84B5F9FD5B7FB1511CB88"/>
  </w:style>
  <w:style w:type="paragraph" w:customStyle="1" w:styleId="C1F967E5A1324712A305A03D383E09D0">
    <w:name w:val="C1F967E5A1324712A305A03D383E09D0"/>
  </w:style>
  <w:style w:type="paragraph" w:customStyle="1" w:styleId="6D131F23AC6B4E279CCFD95E8AEA1597">
    <w:name w:val="6D131F23AC6B4E279CCFD95E8AEA1597"/>
  </w:style>
  <w:style w:type="paragraph" w:customStyle="1" w:styleId="14946F8AA95C4462952436C98723C4FF">
    <w:name w:val="14946F8AA95C4462952436C98723C4FF"/>
    <w:rsid w:val="00F30FB3"/>
  </w:style>
  <w:style w:type="paragraph" w:customStyle="1" w:styleId="7BF56AFBE093487B8C3083C84C87A132">
    <w:name w:val="7BF56AFBE093487B8C3083C84C87A132"/>
    <w:rsid w:val="00F30FB3"/>
  </w:style>
  <w:style w:type="paragraph" w:customStyle="1" w:styleId="10C566485EF2442F84256AA1F608CE40">
    <w:name w:val="10C566485EF2442F84256AA1F608CE40"/>
    <w:rsid w:val="00FC1CF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CFC6BC1216484EBE0319ACB04B4F5C" ma:contentTypeVersion="0" ma:contentTypeDescription="Ein neues Dokument erstellen." ma:contentTypeScope="" ma:versionID="9c496c235e1c3c256a13b8af1c131424">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BB09E-3C3D-47BD-96D4-09275C7D6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CC7083-26A4-4009-A32E-8A98E88E2345}">
  <ds:schemaRefs>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B87DA7F-720E-4542-A181-AC5FE901023A}">
  <ds:schemaRefs>
    <ds:schemaRef ds:uri="http://schemas.microsoft.com/sharepoint/v3/contenttype/forms"/>
  </ds:schemaRefs>
</ds:datastoreItem>
</file>

<file path=customXml/itemProps4.xml><?xml version="1.0" encoding="utf-8"?>
<ds:datastoreItem xmlns:ds="http://schemas.openxmlformats.org/officeDocument/2006/customXml" ds:itemID="{0F41831B-4D39-4F04-923F-C327DCF1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5374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Information der betroffenen Person zu der Verarbeitung</vt:lpstr>
    </vt:vector>
  </TitlesOfParts>
  <Company>Bundesministerium fuer Inneres</Company>
  <LinksUpToDate>false</LinksUpToDate>
  <CharactersWithSpaces>6214</CharactersWithSpaces>
  <SharedDoc>false</SharedDoc>
  <HLinks>
    <vt:vector size="6" baseType="variant">
      <vt:variant>
        <vt:i4>4784243</vt:i4>
      </vt:variant>
      <vt:variant>
        <vt:i4>23</vt:i4>
      </vt:variant>
      <vt:variant>
        <vt:i4>0</vt:i4>
      </vt:variant>
      <vt:variant>
        <vt:i4>5</vt:i4>
      </vt:variant>
      <vt:variant>
        <vt:lpwstr>mailto:lpd-datenschutzbeauftragter@polizei.gv.at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der betroffenen Person zu der Verarbeitung</dc:title>
  <dc:creator>FUCHS Michael (BMI-III/3/a)</dc:creator>
  <cp:lastModifiedBy>Krieger Rebekka (Gemeinde Munderfing)</cp:lastModifiedBy>
  <cp:revision>2</cp:revision>
  <cp:lastPrinted>2019-03-27T12:31:00Z</cp:lastPrinted>
  <dcterms:created xsi:type="dcterms:W3CDTF">2021-02-05T11:02:00Z</dcterms:created>
  <dcterms:modified xsi:type="dcterms:W3CDTF">2021-02-05T11:02:00Z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0x01010002CFC6BC1216484EBE0319ACB04B4F5C</vt:lpwstr>
  </property>
</Properties>
</file>